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55320" w14:textId="77777777" w:rsidR="00C84E3C" w:rsidRPr="009F06FC" w:rsidRDefault="006F0157" w:rsidP="009F06FC">
      <w:pPr>
        <w:pStyle w:val="Compact"/>
        <w:numPr>
          <w:ilvl w:val="0"/>
          <w:numId w:val="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Identificação do Produto e da E</w:t>
      </w:r>
      <w:r w:rsidR="00FF31F2" w:rsidRPr="009F06FC">
        <w:rPr>
          <w:rFonts w:ascii="Times New Roman Negrito" w:hAnsi="Times New Roman Negrito" w:cs="Times New Roman"/>
          <w:b/>
          <w:smallCaps/>
          <w:lang w:val="pt-BR"/>
        </w:rPr>
        <w:t>mpresa</w:t>
      </w:r>
    </w:p>
    <w:p w14:paraId="39076860" w14:textId="77777777" w:rsidR="007F45A9" w:rsidRPr="009F06FC" w:rsidRDefault="007F45A9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13304CFF" w14:textId="0F873C73" w:rsidR="009F06FC" w:rsidRPr="009F06FC" w:rsidRDefault="00D002D4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 xml:space="preserve">Nome do produto: </w:t>
      </w:r>
      <w:proofErr w:type="spellStart"/>
      <w:r>
        <w:rPr>
          <w:rFonts w:ascii="Times New Roman" w:hAnsi="Times New Roman" w:cs="Times New Roman"/>
          <w:lang w:val="pt-BR"/>
        </w:rPr>
        <w:t>Fenofibrato</w:t>
      </w:r>
      <w:proofErr w:type="spellEnd"/>
    </w:p>
    <w:p w14:paraId="03A4A7E5" w14:textId="04FC69F5" w:rsidR="00C84E3C" w:rsidRPr="009F06FC" w:rsidRDefault="00FF31F2" w:rsidP="009F06FC">
      <w:pPr>
        <w:pStyle w:val="FirstParagraph"/>
        <w:spacing w:before="0" w:after="0"/>
        <w:ind w:left="-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Nome da Empresa: </w:t>
      </w:r>
      <w:proofErr w:type="spellStart"/>
      <w:r w:rsidRPr="009F06FC">
        <w:rPr>
          <w:rFonts w:ascii="Times New Roman" w:hAnsi="Times New Roman" w:cs="Times New Roman"/>
          <w:lang w:val="pt-BR"/>
        </w:rPr>
        <w:t>Gemini</w:t>
      </w:r>
      <w:proofErr w:type="spellEnd"/>
      <w:r w:rsidRPr="009F06FC">
        <w:rPr>
          <w:rFonts w:ascii="Times New Roman" w:hAnsi="Times New Roman" w:cs="Times New Roman"/>
          <w:lang w:val="pt-BR"/>
        </w:rPr>
        <w:t xml:space="preserve"> Industria de Insumos Farmacêu</w:t>
      </w:r>
      <w:r w:rsidR="00E413AC">
        <w:rPr>
          <w:rFonts w:ascii="Times New Roman" w:hAnsi="Times New Roman" w:cs="Times New Roman"/>
          <w:lang w:val="pt-BR"/>
        </w:rPr>
        <w:t xml:space="preserve">ticos </w:t>
      </w:r>
      <w:proofErr w:type="spellStart"/>
      <w:r w:rsidR="00E413AC">
        <w:rPr>
          <w:rFonts w:ascii="Times New Roman" w:hAnsi="Times New Roman" w:cs="Times New Roman"/>
          <w:lang w:val="pt-BR"/>
        </w:rPr>
        <w:t>Ltda</w:t>
      </w:r>
      <w:proofErr w:type="spellEnd"/>
      <w:r w:rsidR="00E413AC">
        <w:rPr>
          <w:rFonts w:ascii="Times New Roman" w:hAnsi="Times New Roman" w:cs="Times New Roman"/>
          <w:lang w:val="pt-BR"/>
        </w:rPr>
        <w:t xml:space="preserve"> Endereço: VP 4D </w:t>
      </w:r>
      <w:proofErr w:type="spellStart"/>
      <w:r w:rsidR="00E413AC">
        <w:rPr>
          <w:rFonts w:ascii="Times New Roman" w:hAnsi="Times New Roman" w:cs="Times New Roman"/>
          <w:lang w:val="pt-BR"/>
        </w:rPr>
        <w:t>Qd</w:t>
      </w:r>
      <w:proofErr w:type="spellEnd"/>
      <w:r w:rsidR="00E413AC">
        <w:rPr>
          <w:rFonts w:ascii="Times New Roman" w:hAnsi="Times New Roman" w:cs="Times New Roman"/>
          <w:lang w:val="pt-BR"/>
        </w:rPr>
        <w:t xml:space="preserve"> 8A</w:t>
      </w:r>
      <w:r w:rsidRPr="009F06FC">
        <w:rPr>
          <w:rFonts w:ascii="Times New Roman" w:hAnsi="Times New Roman" w:cs="Times New Roman"/>
          <w:lang w:val="pt-BR"/>
        </w:rPr>
        <w:t>, Módulos 01 e 02-DAIA</w:t>
      </w:r>
    </w:p>
    <w:p w14:paraId="378E5DBF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Fixo: 62-3701-5468</w:t>
      </w:r>
    </w:p>
    <w:p w14:paraId="6BAF2FF1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Móvel: 62-3701-5474</w:t>
      </w:r>
    </w:p>
    <w:p w14:paraId="3ACF1C4C" w14:textId="0CB3DB1F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E-mail:  sacgo@purifarma.com.br</w:t>
      </w:r>
    </w:p>
    <w:p w14:paraId="056C51BB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Style w:val="Hiperligao"/>
          <w:rFonts w:ascii="Times New Roman" w:hAnsi="Times New Roman" w:cs="Times New Roman"/>
          <w:color w:val="auto"/>
          <w:lang w:val="pt-BR"/>
        </w:rPr>
      </w:pPr>
    </w:p>
    <w:p w14:paraId="302E2773" w14:textId="77777777" w:rsidR="00F71DCD" w:rsidRPr="009F06FC" w:rsidRDefault="00F71DCD" w:rsidP="009F06FC">
      <w:pPr>
        <w:pStyle w:val="Corpodetexto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Composição e informações sobre os ingredientes</w:t>
      </w:r>
    </w:p>
    <w:p w14:paraId="75AC336D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6A3DD5D4" w14:textId="7DCBD45C" w:rsidR="00F71DCD" w:rsidRPr="009F06FC" w:rsidRDefault="00F71DCD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2.1 Substância</w:t>
      </w:r>
    </w:p>
    <w:p w14:paraId="29581BC0" w14:textId="496B7E46" w:rsidR="00F71DCD" w:rsidRPr="00D002D4" w:rsidRDefault="00D002D4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D002D4">
        <w:rPr>
          <w:rFonts w:ascii="Times New Roman" w:hAnsi="Times New Roman" w:cs="Times New Roman"/>
          <w:bCs/>
          <w:lang w:val="pt-BR"/>
        </w:rPr>
        <w:t xml:space="preserve">Nome químico: </w:t>
      </w:r>
      <w:proofErr w:type="spellStart"/>
      <w:r w:rsidRPr="00D002D4">
        <w:rPr>
          <w:rFonts w:ascii="Times New Roman" w:hAnsi="Times New Roman" w:cs="Times New Roman"/>
          <w:bCs/>
          <w:lang w:val="pt-BR"/>
        </w:rPr>
        <w:t>Fenofibrato</w:t>
      </w:r>
      <w:proofErr w:type="spellEnd"/>
    </w:p>
    <w:p w14:paraId="1EA55E61" w14:textId="7353721C" w:rsidR="00AF3EB3" w:rsidRPr="00D002D4" w:rsidRDefault="00D002D4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D002D4">
        <w:rPr>
          <w:rFonts w:ascii="Times New Roman" w:hAnsi="Times New Roman" w:cs="Times New Roman"/>
          <w:bCs/>
          <w:lang w:val="pt-BR"/>
        </w:rPr>
        <w:t xml:space="preserve">Fórmula: </w:t>
      </w:r>
      <w:r w:rsidRPr="00D002D4">
        <w:rPr>
          <w:rFonts w:ascii="Times New Roman" w:hAnsi="Times New Roman" w:cs="Times New Roman"/>
          <w:color w:val="000000"/>
          <w:shd w:val="clear" w:color="auto" w:fill="FFFFFF"/>
        </w:rPr>
        <w:t>C</w:t>
      </w:r>
      <w:r w:rsidRPr="00D002D4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20</w:t>
      </w:r>
      <w:r w:rsidRPr="00D002D4">
        <w:rPr>
          <w:rFonts w:ascii="Times New Roman" w:hAnsi="Times New Roman" w:cs="Times New Roman"/>
          <w:color w:val="000000"/>
          <w:shd w:val="clear" w:color="auto" w:fill="FFFFFF"/>
        </w:rPr>
        <w:t>H</w:t>
      </w:r>
      <w:r w:rsidRPr="00D002D4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21</w:t>
      </w:r>
      <w:r w:rsidRPr="00D002D4">
        <w:rPr>
          <w:rFonts w:ascii="Times New Roman" w:hAnsi="Times New Roman" w:cs="Times New Roman"/>
          <w:color w:val="000000"/>
          <w:shd w:val="clear" w:color="auto" w:fill="FFFFFF"/>
        </w:rPr>
        <w:t>ClO</w:t>
      </w:r>
      <w:r w:rsidRPr="00D002D4">
        <w:rPr>
          <w:rFonts w:ascii="Times New Roman" w:hAnsi="Times New Roman" w:cs="Times New Roman"/>
          <w:color w:val="000000"/>
          <w:shd w:val="clear" w:color="auto" w:fill="FFFFFF"/>
          <w:vertAlign w:val="subscript"/>
        </w:rPr>
        <w:t>4</w:t>
      </w:r>
    </w:p>
    <w:p w14:paraId="1ACE8ABE" w14:textId="1CBE5716" w:rsidR="00F71DCD" w:rsidRPr="00D002D4" w:rsidRDefault="00F71DCD" w:rsidP="009837BE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D002D4">
        <w:rPr>
          <w:rFonts w:ascii="Times New Roman" w:hAnsi="Times New Roman" w:cs="Times New Roman"/>
          <w:lang w:val="pt-BR"/>
        </w:rPr>
        <w:t>Sinônimo:</w:t>
      </w:r>
      <w:r w:rsidR="00D002D4" w:rsidRPr="00D002D4">
        <w:rPr>
          <w:rFonts w:ascii="Times New Roman" w:hAnsi="Times New Roman" w:cs="Times New Roman"/>
          <w:lang w:val="pt-BR"/>
        </w:rPr>
        <w:t xml:space="preserve"> </w:t>
      </w:r>
      <w:r w:rsidR="00D002D4" w:rsidRPr="00D002D4">
        <w:rPr>
          <w:rFonts w:ascii="Times New Roman" w:hAnsi="Times New Roman" w:cs="Times New Roman"/>
        </w:rPr>
        <w:t>2[4</w:t>
      </w:r>
      <w:proofErr w:type="gramStart"/>
      <w:r w:rsidR="00D002D4" w:rsidRPr="00D002D4">
        <w:rPr>
          <w:rFonts w:ascii="Times New Roman" w:hAnsi="Times New Roman" w:cs="Times New Roman"/>
        </w:rPr>
        <w:t>-(</w:t>
      </w:r>
      <w:proofErr w:type="gramEnd"/>
      <w:r w:rsidR="00D002D4" w:rsidRPr="00D002D4">
        <w:rPr>
          <w:rFonts w:ascii="Times New Roman" w:hAnsi="Times New Roman" w:cs="Times New Roman"/>
        </w:rPr>
        <w:t xml:space="preserve">4-Chlorobenzoyl) </w:t>
      </w:r>
      <w:proofErr w:type="spellStart"/>
      <w:r w:rsidR="00D002D4" w:rsidRPr="00D002D4">
        <w:rPr>
          <w:rFonts w:ascii="Times New Roman" w:hAnsi="Times New Roman" w:cs="Times New Roman"/>
        </w:rPr>
        <w:t>phenoxy</w:t>
      </w:r>
      <w:proofErr w:type="spellEnd"/>
      <w:r w:rsidR="00D002D4" w:rsidRPr="00D002D4">
        <w:rPr>
          <w:rFonts w:ascii="Times New Roman" w:hAnsi="Times New Roman" w:cs="Times New Roman"/>
        </w:rPr>
        <w:t>]-2-methylpropanoic acid isopropyl ester</w:t>
      </w:r>
    </w:p>
    <w:p w14:paraId="00AD6488" w14:textId="586F8D46" w:rsidR="00F71DCD" w:rsidRPr="00D002D4" w:rsidRDefault="002C5BB4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D002D4">
        <w:rPr>
          <w:rFonts w:ascii="Times New Roman" w:hAnsi="Times New Roman" w:cs="Times New Roman"/>
          <w:bCs/>
          <w:lang w:val="pt-BR"/>
        </w:rPr>
        <w:t>Massa molar:</w:t>
      </w:r>
      <w:r w:rsidR="00AD6DE8" w:rsidRPr="00D002D4">
        <w:rPr>
          <w:rFonts w:ascii="Times New Roman" w:hAnsi="Times New Roman" w:cs="Times New Roman"/>
          <w:bCs/>
          <w:lang w:val="pt-BR"/>
        </w:rPr>
        <w:t xml:space="preserve"> </w:t>
      </w:r>
      <w:r w:rsidR="00D002D4" w:rsidRPr="00D002D4">
        <w:rPr>
          <w:rFonts w:ascii="Times New Roman" w:hAnsi="Times New Roman" w:cs="Times New Roman"/>
          <w:color w:val="000000"/>
          <w:shd w:val="clear" w:color="auto" w:fill="FFFFFF"/>
        </w:rPr>
        <w:t>360.83 g/</w:t>
      </w:r>
      <w:proofErr w:type="spellStart"/>
      <w:r w:rsidR="00D002D4" w:rsidRPr="00D002D4">
        <w:rPr>
          <w:rFonts w:ascii="Times New Roman" w:hAnsi="Times New Roman" w:cs="Times New Roman"/>
          <w:color w:val="000000"/>
          <w:shd w:val="clear" w:color="auto" w:fill="FFFFFF"/>
        </w:rPr>
        <w:t>mol</w:t>
      </w:r>
      <w:proofErr w:type="spellEnd"/>
    </w:p>
    <w:p w14:paraId="7B1D31AF" w14:textId="77777777" w:rsidR="00D002D4" w:rsidRPr="00D002D4" w:rsidRDefault="00F71DCD" w:rsidP="009F06FC">
      <w:pPr>
        <w:spacing w:after="0"/>
        <w:ind w:hanging="426"/>
        <w:jc w:val="both"/>
        <w:rPr>
          <w:rFonts w:ascii="Times New Roman" w:hAnsi="Times New Roman" w:cs="Times New Roman"/>
        </w:rPr>
      </w:pPr>
      <w:r w:rsidRPr="00D002D4">
        <w:rPr>
          <w:rFonts w:ascii="Times New Roman" w:hAnsi="Times New Roman" w:cs="Times New Roman"/>
          <w:bCs/>
          <w:lang w:val="pt-BR"/>
        </w:rPr>
        <w:t>Nº CAS Classificação:</w:t>
      </w:r>
      <w:r w:rsidR="006274EE" w:rsidRPr="00D002D4">
        <w:rPr>
          <w:rFonts w:ascii="Times New Roman" w:hAnsi="Times New Roman" w:cs="Times New Roman"/>
          <w:bCs/>
          <w:lang w:val="pt-BR"/>
        </w:rPr>
        <w:t xml:space="preserve"> </w:t>
      </w:r>
      <w:r w:rsidR="00D002D4" w:rsidRPr="00D002D4">
        <w:rPr>
          <w:rFonts w:ascii="Times New Roman" w:hAnsi="Times New Roman" w:cs="Times New Roman"/>
        </w:rPr>
        <w:t>49562-28-9</w:t>
      </w:r>
    </w:p>
    <w:p w14:paraId="16D777D5" w14:textId="4A8BAC84" w:rsidR="00F71DCD" w:rsidRPr="00D002D4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D002D4">
        <w:rPr>
          <w:rFonts w:ascii="Times New Roman" w:hAnsi="Times New Roman" w:cs="Times New Roman"/>
          <w:bCs/>
          <w:lang w:val="pt-BR"/>
        </w:rPr>
        <w:t>Nº CE:</w:t>
      </w:r>
      <w:r w:rsidR="006274EE" w:rsidRPr="00D002D4">
        <w:rPr>
          <w:rFonts w:ascii="Times New Roman" w:hAnsi="Times New Roman" w:cs="Times New Roman"/>
          <w:bCs/>
          <w:lang w:val="pt-BR"/>
        </w:rPr>
        <w:t xml:space="preserve"> </w:t>
      </w:r>
      <w:r w:rsidR="00D002D4" w:rsidRPr="00D002D4">
        <w:rPr>
          <w:rFonts w:ascii="Times New Roman" w:hAnsi="Times New Roman" w:cs="Times New Roman"/>
          <w:bCs/>
          <w:lang w:val="pt-BR"/>
        </w:rPr>
        <w:t>256-376-3</w:t>
      </w:r>
    </w:p>
    <w:p w14:paraId="42E57891" w14:textId="77777777" w:rsidR="00F71DCD" w:rsidRPr="009610F6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</w:p>
    <w:p w14:paraId="631CF640" w14:textId="0E6ECC85" w:rsidR="00F71DCD" w:rsidRPr="009F06FC" w:rsidRDefault="00F71DCD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2.2: Mistura</w:t>
      </w:r>
    </w:p>
    <w:p w14:paraId="07F60D63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Não aplicável</w:t>
      </w:r>
    </w:p>
    <w:p w14:paraId="005E30FA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272DE402" w14:textId="77777777" w:rsidR="00C84E3C" w:rsidRPr="009F06FC" w:rsidRDefault="00B20463" w:rsidP="009F06FC">
      <w:pPr>
        <w:pStyle w:val="Compac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142"/>
          <w:tab w:val="num" w:pos="0"/>
        </w:tabs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Identificaçã</w:t>
      </w:r>
      <w:r w:rsidR="003344DB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3344DB" w:rsidRPr="009F06FC">
        <w:rPr>
          <w:rFonts w:ascii="Times New Roman Negrito" w:hAnsi="Times New Roman Negrito" w:cs="Times New Roman"/>
          <w:b/>
          <w:smallCaps/>
        </w:rPr>
        <w:t xml:space="preserve"> de </w:t>
      </w:r>
      <w:proofErr w:type="spellStart"/>
      <w:r w:rsidR="003344DB" w:rsidRPr="009F06FC">
        <w:rPr>
          <w:rFonts w:ascii="Times New Roman Negrito" w:hAnsi="Times New Roman Negrito" w:cs="Times New Roman"/>
          <w:b/>
          <w:smallCaps/>
        </w:rPr>
        <w:t>Perigos</w:t>
      </w:r>
      <w:proofErr w:type="spellEnd"/>
    </w:p>
    <w:p w14:paraId="2690E391" w14:textId="77777777" w:rsidR="007138B7" w:rsidRPr="009F06FC" w:rsidRDefault="007138B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1A195A49" w14:textId="238BA629" w:rsidR="000B0AC9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" w:hAnsi="Times New Roman" w:cs="Times New Roman"/>
          <w:b/>
          <w:bCs/>
          <w:smallCaps/>
          <w:lang w:val="pt-BR"/>
        </w:rPr>
        <w:t>.1 Classificação da substância ou mistura</w:t>
      </w:r>
    </w:p>
    <w:p w14:paraId="5A245CA8" w14:textId="444DD24B" w:rsidR="00EF10F8" w:rsidRPr="00D02AFD" w:rsidRDefault="00EF10F8" w:rsidP="00EA0E39">
      <w:pPr>
        <w:pStyle w:val="Corpodetexto"/>
        <w:numPr>
          <w:ilvl w:val="0"/>
          <w:numId w:val="40"/>
        </w:numPr>
        <w:spacing w:before="0" w:after="0"/>
        <w:ind w:left="-142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D02AFD">
        <w:rPr>
          <w:rFonts w:ascii="Times New Roman" w:hAnsi="Times New Roman" w:cs="Times New Roman"/>
        </w:rPr>
        <w:t>Toxicidade</w:t>
      </w:r>
      <w:proofErr w:type="spellEnd"/>
      <w:r w:rsidRPr="00D02AFD">
        <w:rPr>
          <w:rFonts w:ascii="Times New Roman" w:hAnsi="Times New Roman" w:cs="Times New Roman"/>
        </w:rPr>
        <w:t xml:space="preserve"> </w:t>
      </w:r>
      <w:proofErr w:type="spellStart"/>
      <w:r w:rsidRPr="00D02AFD">
        <w:rPr>
          <w:rFonts w:ascii="Times New Roman" w:hAnsi="Times New Roman" w:cs="Times New Roman"/>
        </w:rPr>
        <w:t>aguda</w:t>
      </w:r>
      <w:proofErr w:type="spellEnd"/>
      <w:r w:rsidRPr="00D02AFD">
        <w:rPr>
          <w:rFonts w:ascii="Times New Roman" w:hAnsi="Times New Roman" w:cs="Times New Roman"/>
        </w:rPr>
        <w:t>, Oral (</w:t>
      </w:r>
      <w:proofErr w:type="spellStart"/>
      <w:r w:rsidRPr="00D02AFD">
        <w:rPr>
          <w:rFonts w:ascii="Times New Roman" w:hAnsi="Times New Roman" w:cs="Times New Roman"/>
        </w:rPr>
        <w:t>Categoria</w:t>
      </w:r>
      <w:proofErr w:type="spellEnd"/>
      <w:r w:rsidRPr="00D02AFD">
        <w:rPr>
          <w:rFonts w:ascii="Times New Roman" w:hAnsi="Times New Roman" w:cs="Times New Roman"/>
        </w:rPr>
        <w:t xml:space="preserve"> 4), H302 </w:t>
      </w:r>
    </w:p>
    <w:p w14:paraId="596EA0B4" w14:textId="77777777" w:rsidR="00D02AFD" w:rsidRPr="00D02AFD" w:rsidRDefault="00D02AFD" w:rsidP="00EA0E39">
      <w:pPr>
        <w:pStyle w:val="PargrafodaLista"/>
        <w:numPr>
          <w:ilvl w:val="0"/>
          <w:numId w:val="40"/>
        </w:numPr>
        <w:ind w:left="-142" w:hanging="284"/>
        <w:rPr>
          <w:rFonts w:ascii="Times New Roman" w:hAnsi="Times New Roman" w:cs="Times New Roman"/>
          <w:sz w:val="24"/>
          <w:szCs w:val="24"/>
          <w:lang w:val="pt-BR"/>
        </w:rPr>
      </w:pPr>
      <w:r w:rsidRPr="00D02AFD">
        <w:rPr>
          <w:rFonts w:ascii="Times New Roman" w:hAnsi="Times New Roman" w:cs="Times New Roman"/>
          <w:sz w:val="24"/>
          <w:szCs w:val="24"/>
          <w:lang w:val="pt-BR"/>
        </w:rPr>
        <w:t>Toxicidade de órgão-alvo específico (exposição repetida) (Categoria 2)</w:t>
      </w:r>
    </w:p>
    <w:p w14:paraId="788960B5" w14:textId="06023F38" w:rsidR="00D02AFD" w:rsidRPr="00D02AFD" w:rsidRDefault="00D02AFD" w:rsidP="00EA0E39">
      <w:pPr>
        <w:pStyle w:val="PargrafodaLista"/>
        <w:numPr>
          <w:ilvl w:val="0"/>
          <w:numId w:val="40"/>
        </w:numPr>
        <w:ind w:left="-142" w:hanging="284"/>
        <w:rPr>
          <w:rFonts w:ascii="Times New Roman" w:hAnsi="Times New Roman" w:cs="Times New Roman"/>
          <w:sz w:val="24"/>
          <w:szCs w:val="24"/>
          <w:lang w:val="pt-BR"/>
        </w:rPr>
      </w:pPr>
      <w:r w:rsidRPr="00D02AFD">
        <w:rPr>
          <w:rFonts w:ascii="Times New Roman" w:hAnsi="Times New Roman" w:cs="Times New Roman"/>
          <w:sz w:val="24"/>
          <w:szCs w:val="24"/>
          <w:lang w:val="pt-BR"/>
        </w:rPr>
        <w:t>Toxicidade Aquática (Crônica) (Categoria 4)</w:t>
      </w:r>
    </w:p>
    <w:p w14:paraId="4CB22DCD" w14:textId="77777777" w:rsidR="00D02AFD" w:rsidRPr="00D02AFD" w:rsidRDefault="00D02AFD" w:rsidP="00EA0E39">
      <w:pPr>
        <w:pStyle w:val="PargrafodaLista"/>
        <w:numPr>
          <w:ilvl w:val="0"/>
          <w:numId w:val="40"/>
        </w:numPr>
        <w:ind w:left="-142" w:hanging="284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D02AFD">
        <w:rPr>
          <w:rFonts w:ascii="Times New Roman" w:hAnsi="Times New Roman" w:cs="Times New Roman"/>
          <w:sz w:val="24"/>
          <w:szCs w:val="24"/>
        </w:rPr>
        <w:t>Perigoso</w:t>
      </w:r>
      <w:proofErr w:type="spellEnd"/>
      <w:r w:rsidRPr="00D02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AFD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D02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AFD">
        <w:rPr>
          <w:rFonts w:ascii="Times New Roman" w:hAnsi="Times New Roman" w:cs="Times New Roman"/>
          <w:sz w:val="24"/>
          <w:szCs w:val="24"/>
        </w:rPr>
        <w:t>ambiente</w:t>
      </w:r>
      <w:proofErr w:type="spellEnd"/>
      <w:r w:rsidRPr="00D02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AFD">
        <w:rPr>
          <w:rFonts w:ascii="Times New Roman" w:hAnsi="Times New Roman" w:cs="Times New Roman"/>
          <w:sz w:val="24"/>
          <w:szCs w:val="24"/>
        </w:rPr>
        <w:t>aquático</w:t>
      </w:r>
      <w:proofErr w:type="spellEnd"/>
      <w:r w:rsidRPr="00D02AF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02AFD">
        <w:rPr>
          <w:rFonts w:ascii="Times New Roman" w:hAnsi="Times New Roman" w:cs="Times New Roman"/>
          <w:sz w:val="24"/>
          <w:szCs w:val="24"/>
        </w:rPr>
        <w:t>Agudo</w:t>
      </w:r>
      <w:proofErr w:type="spellEnd"/>
      <w:r w:rsidRPr="00D02A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2AFD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D02AFD">
        <w:rPr>
          <w:rFonts w:ascii="Times New Roman" w:hAnsi="Times New Roman" w:cs="Times New Roman"/>
          <w:sz w:val="24"/>
          <w:szCs w:val="24"/>
        </w:rPr>
        <w:t xml:space="preserve"> 3), H402</w:t>
      </w:r>
    </w:p>
    <w:p w14:paraId="1F3FFB7F" w14:textId="6A93FBDE" w:rsidR="00D02AFD" w:rsidRPr="00D02AFD" w:rsidRDefault="00D02AFD" w:rsidP="00EA0E39">
      <w:pPr>
        <w:pStyle w:val="PargrafodaLista"/>
        <w:numPr>
          <w:ilvl w:val="0"/>
          <w:numId w:val="40"/>
        </w:numPr>
        <w:ind w:left="-142" w:hanging="284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D02AFD">
        <w:rPr>
          <w:rFonts w:ascii="Times New Roman" w:hAnsi="Times New Roman" w:cs="Times New Roman"/>
          <w:sz w:val="24"/>
          <w:szCs w:val="24"/>
        </w:rPr>
        <w:t>Perigoso</w:t>
      </w:r>
      <w:proofErr w:type="spellEnd"/>
      <w:r w:rsidRPr="00D02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AFD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D02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AFD">
        <w:rPr>
          <w:rFonts w:ascii="Times New Roman" w:hAnsi="Times New Roman" w:cs="Times New Roman"/>
          <w:sz w:val="24"/>
          <w:szCs w:val="24"/>
        </w:rPr>
        <w:t>ambiente</w:t>
      </w:r>
      <w:proofErr w:type="spellEnd"/>
      <w:r w:rsidRPr="00D02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2AFD">
        <w:rPr>
          <w:rFonts w:ascii="Times New Roman" w:hAnsi="Times New Roman" w:cs="Times New Roman"/>
          <w:sz w:val="24"/>
          <w:szCs w:val="24"/>
        </w:rPr>
        <w:t>aquático</w:t>
      </w:r>
      <w:proofErr w:type="spellEnd"/>
      <w:r w:rsidRPr="00D02AF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D02AFD">
        <w:rPr>
          <w:rFonts w:ascii="Times New Roman" w:hAnsi="Times New Roman" w:cs="Times New Roman"/>
          <w:sz w:val="24"/>
          <w:szCs w:val="24"/>
        </w:rPr>
        <w:t>Crônico</w:t>
      </w:r>
      <w:proofErr w:type="spellEnd"/>
      <w:r w:rsidRPr="00D02AFD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D02AFD">
        <w:rPr>
          <w:rFonts w:ascii="Times New Roman" w:hAnsi="Times New Roman" w:cs="Times New Roman"/>
          <w:sz w:val="24"/>
          <w:szCs w:val="24"/>
        </w:rPr>
        <w:t>Categoria</w:t>
      </w:r>
      <w:proofErr w:type="spellEnd"/>
      <w:r w:rsidRPr="00D02AFD">
        <w:rPr>
          <w:rFonts w:ascii="Times New Roman" w:hAnsi="Times New Roman" w:cs="Times New Roman"/>
          <w:sz w:val="24"/>
          <w:szCs w:val="24"/>
        </w:rPr>
        <w:t xml:space="preserve"> 3), H412</w:t>
      </w:r>
    </w:p>
    <w:p w14:paraId="439E1EDE" w14:textId="77777777" w:rsidR="00D02AFD" w:rsidRPr="00D02AFD" w:rsidRDefault="00D02AFD" w:rsidP="00D02AFD">
      <w:pPr>
        <w:pStyle w:val="PargrafodaLista"/>
        <w:ind w:left="-142" w:firstLine="0"/>
        <w:rPr>
          <w:rFonts w:ascii="Times New Roman" w:hAnsi="Times New Roman" w:cs="Times New Roman"/>
          <w:sz w:val="24"/>
          <w:szCs w:val="24"/>
          <w:lang w:val="pt-BR"/>
        </w:rPr>
      </w:pPr>
    </w:p>
    <w:p w14:paraId="74DE11E3" w14:textId="1DA928F9" w:rsidR="000B0AC9" w:rsidRDefault="00F71DCD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 Negrito" w:hAnsi="Times New Roman Negrito" w:cs="Times New Roman"/>
          <w:b/>
          <w:bCs/>
          <w:smallCaps/>
          <w:lang w:val="pt-BR"/>
        </w:rPr>
        <w:t>.2 Elementos do rótulo</w:t>
      </w:r>
    </w:p>
    <w:p w14:paraId="4E052798" w14:textId="77777777" w:rsidR="006274EE" w:rsidRPr="009F06FC" w:rsidRDefault="006274EE" w:rsidP="00EA0E39">
      <w:pPr>
        <w:pStyle w:val="Corpodetexto"/>
        <w:spacing w:before="0" w:after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</w:p>
    <w:p w14:paraId="1FF8BDFB" w14:textId="77777777" w:rsidR="00F71DCD" w:rsidRPr="009F06FC" w:rsidRDefault="00F71DCD" w:rsidP="00EA0E39">
      <w:pPr>
        <w:pStyle w:val="Corpodetexto"/>
        <w:numPr>
          <w:ilvl w:val="0"/>
          <w:numId w:val="19"/>
        </w:numPr>
        <w:spacing w:before="0" w:after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Rotulagem de acordo com o Regulamento (CE) 1272/2008</w:t>
      </w:r>
    </w:p>
    <w:p w14:paraId="2FEC5548" w14:textId="1224229A" w:rsidR="009610F6" w:rsidRPr="00EF10F8" w:rsidRDefault="00F12D55" w:rsidP="00EA0E39">
      <w:pPr>
        <w:pStyle w:val="Corpodetexto"/>
        <w:numPr>
          <w:ilvl w:val="0"/>
          <w:numId w:val="19"/>
        </w:numPr>
        <w:spacing w:before="0" w:after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" w:hAnsi="Times New Roman" w:cs="Times New Roman"/>
          <w:lang w:val="pt-BR"/>
        </w:rPr>
        <w:t>Pictograma:</w:t>
      </w:r>
    </w:p>
    <w:p w14:paraId="09EBEF7F" w14:textId="093F3460" w:rsidR="00EF10F8" w:rsidRPr="00F12D55" w:rsidRDefault="00EF10F8" w:rsidP="00EA0E39">
      <w:pPr>
        <w:pStyle w:val="Corpodetexto"/>
        <w:spacing w:before="0" w:after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 Negrito" w:hAnsi="Times New Roman Negrito" w:cs="Times New Roman"/>
          <w:b/>
          <w:bCs/>
          <w:smallCaps/>
          <w:noProof/>
          <w:lang w:val="pt-BR" w:eastAsia="pt-BR"/>
        </w:rPr>
        <w:drawing>
          <wp:inline distT="0" distB="0" distL="0" distR="0" wp14:anchorId="5D4318D5" wp14:editId="3D4A58EB">
            <wp:extent cx="752475" cy="6667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_NQ_NP_656649-MLB45257720898_032021-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5ECE7" w14:textId="2A6ACCB7" w:rsidR="00F71DCD" w:rsidRPr="009F06FC" w:rsidRDefault="00704B38" w:rsidP="00EA0E39">
      <w:pPr>
        <w:pStyle w:val="Corpodetexto"/>
        <w:numPr>
          <w:ilvl w:val="0"/>
          <w:numId w:val="20"/>
        </w:numPr>
        <w:spacing w:before="0" w:after="0"/>
        <w:ind w:left="-142" w:hanging="284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 xml:space="preserve">Palavra-sinal: </w:t>
      </w:r>
      <w:r w:rsidR="00EF10F8">
        <w:rPr>
          <w:rFonts w:ascii="Times New Roman" w:hAnsi="Times New Roman" w:cs="Times New Roman"/>
          <w:lang w:val="pt-BR"/>
        </w:rPr>
        <w:t>Atenção.</w:t>
      </w:r>
    </w:p>
    <w:p w14:paraId="6F3D6C6F" w14:textId="77777777" w:rsidR="00EA0E39" w:rsidRDefault="00F71DCD" w:rsidP="00EA0E39">
      <w:pPr>
        <w:pStyle w:val="Corpodetexto"/>
        <w:numPr>
          <w:ilvl w:val="0"/>
          <w:numId w:val="20"/>
        </w:numPr>
        <w:spacing w:before="0" w:after="0"/>
        <w:ind w:left="-142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Advertência de perigo: </w:t>
      </w:r>
    </w:p>
    <w:p w14:paraId="14DB90CB" w14:textId="4C2ED307" w:rsidR="00EA0E39" w:rsidRDefault="00EA0E39" w:rsidP="00EA0E39">
      <w:pPr>
        <w:pStyle w:val="Corpodetexto"/>
        <w:spacing w:before="0" w:after="0"/>
        <w:ind w:hanging="284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- </w:t>
      </w:r>
      <w:r w:rsidR="0056646C">
        <w:rPr>
          <w:rFonts w:ascii="Times New Roman" w:hAnsi="Times New Roman" w:cs="Times New Roman"/>
          <w:lang w:val="pt-BR"/>
        </w:rPr>
        <w:t>H373 Pode afe</w:t>
      </w:r>
      <w:r w:rsidR="00AB6500" w:rsidRPr="00EA0E39">
        <w:rPr>
          <w:rFonts w:ascii="Times New Roman" w:hAnsi="Times New Roman" w:cs="Times New Roman"/>
          <w:lang w:val="pt-BR"/>
        </w:rPr>
        <w:t>tar os órgãos após exposição prolongada ou repetida</w:t>
      </w:r>
    </w:p>
    <w:p w14:paraId="509A94FB" w14:textId="49CE7239" w:rsidR="00D02AFD" w:rsidRPr="00EA0E39" w:rsidRDefault="00EA0E39" w:rsidP="00EA0E39">
      <w:pPr>
        <w:pStyle w:val="Corpodetexto"/>
        <w:spacing w:before="0" w:after="0"/>
        <w:ind w:hanging="284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- </w:t>
      </w:r>
      <w:r w:rsidR="00AB6500" w:rsidRPr="00AB6500">
        <w:rPr>
          <w:rFonts w:ascii="Times New Roman" w:hAnsi="Times New Roman" w:cs="Times New Roman"/>
          <w:lang w:val="pt-BR"/>
        </w:rPr>
        <w:t>H413 Pode provocar efeitos nocivos duradouros nos organismos aquáticos.</w:t>
      </w:r>
    </w:p>
    <w:p w14:paraId="1AE95FE1" w14:textId="77777777" w:rsidR="00AB6500" w:rsidRPr="00AB6500" w:rsidRDefault="00AB6500" w:rsidP="00EA0E39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AB6500">
        <w:rPr>
          <w:rFonts w:ascii="Times New Roman" w:hAnsi="Times New Roman" w:cs="Times New Roman"/>
          <w:lang w:val="pt-BR"/>
        </w:rPr>
        <w:lastRenderedPageBreak/>
        <w:t xml:space="preserve">- </w:t>
      </w:r>
      <w:r w:rsidRPr="00AB6500">
        <w:rPr>
          <w:rFonts w:ascii="Times New Roman" w:hAnsi="Times New Roman" w:cs="Times New Roman"/>
        </w:rPr>
        <w:t xml:space="preserve">H303 </w:t>
      </w:r>
      <w:proofErr w:type="spellStart"/>
      <w:r w:rsidRPr="00AB6500">
        <w:rPr>
          <w:rFonts w:ascii="Times New Roman" w:hAnsi="Times New Roman" w:cs="Times New Roman"/>
        </w:rPr>
        <w:t>Pode</w:t>
      </w:r>
      <w:proofErr w:type="spellEnd"/>
      <w:r w:rsidRPr="00AB6500">
        <w:rPr>
          <w:rFonts w:ascii="Times New Roman" w:hAnsi="Times New Roman" w:cs="Times New Roman"/>
        </w:rPr>
        <w:t xml:space="preserve"> </w:t>
      </w:r>
      <w:proofErr w:type="spellStart"/>
      <w:r w:rsidRPr="00AB6500">
        <w:rPr>
          <w:rFonts w:ascii="Times New Roman" w:hAnsi="Times New Roman" w:cs="Times New Roman"/>
        </w:rPr>
        <w:t>ser</w:t>
      </w:r>
      <w:proofErr w:type="spellEnd"/>
      <w:r w:rsidRPr="00AB6500">
        <w:rPr>
          <w:rFonts w:ascii="Times New Roman" w:hAnsi="Times New Roman" w:cs="Times New Roman"/>
        </w:rPr>
        <w:t xml:space="preserve"> </w:t>
      </w:r>
      <w:proofErr w:type="spellStart"/>
      <w:r w:rsidRPr="00AB6500">
        <w:rPr>
          <w:rFonts w:ascii="Times New Roman" w:hAnsi="Times New Roman" w:cs="Times New Roman"/>
        </w:rPr>
        <w:t>nocivo</w:t>
      </w:r>
      <w:proofErr w:type="spellEnd"/>
      <w:r w:rsidRPr="00AB6500">
        <w:rPr>
          <w:rFonts w:ascii="Times New Roman" w:hAnsi="Times New Roman" w:cs="Times New Roman"/>
        </w:rPr>
        <w:t xml:space="preserve"> se </w:t>
      </w:r>
      <w:proofErr w:type="spellStart"/>
      <w:r w:rsidRPr="00AB6500">
        <w:rPr>
          <w:rFonts w:ascii="Times New Roman" w:hAnsi="Times New Roman" w:cs="Times New Roman"/>
        </w:rPr>
        <w:t>ingerido</w:t>
      </w:r>
      <w:proofErr w:type="spellEnd"/>
      <w:r w:rsidRPr="00AB6500">
        <w:rPr>
          <w:rFonts w:ascii="Times New Roman" w:hAnsi="Times New Roman" w:cs="Times New Roman"/>
        </w:rPr>
        <w:t xml:space="preserve">. </w:t>
      </w:r>
    </w:p>
    <w:p w14:paraId="65F794D6" w14:textId="6615D3C5" w:rsidR="00AB6500" w:rsidRDefault="00AB6500" w:rsidP="00EA0E39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AB6500">
        <w:rPr>
          <w:rFonts w:ascii="Times New Roman" w:hAnsi="Times New Roman" w:cs="Times New Roman"/>
        </w:rPr>
        <w:t xml:space="preserve">- H412 </w:t>
      </w:r>
      <w:proofErr w:type="spellStart"/>
      <w:r w:rsidRPr="00AB6500">
        <w:rPr>
          <w:rFonts w:ascii="Times New Roman" w:hAnsi="Times New Roman" w:cs="Times New Roman"/>
        </w:rPr>
        <w:t>Nocivo</w:t>
      </w:r>
      <w:proofErr w:type="spellEnd"/>
      <w:r w:rsidRPr="00AB6500">
        <w:rPr>
          <w:rFonts w:ascii="Times New Roman" w:hAnsi="Times New Roman" w:cs="Times New Roman"/>
        </w:rPr>
        <w:t xml:space="preserve"> para </w:t>
      </w:r>
      <w:proofErr w:type="spellStart"/>
      <w:r w:rsidRPr="00AB6500">
        <w:rPr>
          <w:rFonts w:ascii="Times New Roman" w:hAnsi="Times New Roman" w:cs="Times New Roman"/>
        </w:rPr>
        <w:t>os</w:t>
      </w:r>
      <w:proofErr w:type="spellEnd"/>
      <w:r w:rsidRPr="00AB6500">
        <w:rPr>
          <w:rFonts w:ascii="Times New Roman" w:hAnsi="Times New Roman" w:cs="Times New Roman"/>
        </w:rPr>
        <w:t xml:space="preserve"> </w:t>
      </w:r>
      <w:proofErr w:type="spellStart"/>
      <w:r w:rsidRPr="00AB6500">
        <w:rPr>
          <w:rFonts w:ascii="Times New Roman" w:hAnsi="Times New Roman" w:cs="Times New Roman"/>
        </w:rPr>
        <w:t>organismos</w:t>
      </w:r>
      <w:proofErr w:type="spellEnd"/>
      <w:r w:rsidRPr="00AB6500">
        <w:rPr>
          <w:rFonts w:ascii="Times New Roman" w:hAnsi="Times New Roman" w:cs="Times New Roman"/>
        </w:rPr>
        <w:t xml:space="preserve"> </w:t>
      </w:r>
      <w:proofErr w:type="spellStart"/>
      <w:r w:rsidRPr="00AB6500">
        <w:rPr>
          <w:rFonts w:ascii="Times New Roman" w:hAnsi="Times New Roman" w:cs="Times New Roman"/>
        </w:rPr>
        <w:t>aquáticos</w:t>
      </w:r>
      <w:proofErr w:type="spellEnd"/>
      <w:r w:rsidRPr="00AB6500">
        <w:rPr>
          <w:rFonts w:ascii="Times New Roman" w:hAnsi="Times New Roman" w:cs="Times New Roman"/>
        </w:rPr>
        <w:t xml:space="preserve">, com </w:t>
      </w:r>
      <w:proofErr w:type="spellStart"/>
      <w:r w:rsidRPr="00AB6500">
        <w:rPr>
          <w:rFonts w:ascii="Times New Roman" w:hAnsi="Times New Roman" w:cs="Times New Roman"/>
        </w:rPr>
        <w:t>efeitos</w:t>
      </w:r>
      <w:proofErr w:type="spellEnd"/>
      <w:r w:rsidRPr="00AB6500">
        <w:rPr>
          <w:rFonts w:ascii="Times New Roman" w:hAnsi="Times New Roman" w:cs="Times New Roman"/>
        </w:rPr>
        <w:t xml:space="preserve"> </w:t>
      </w:r>
      <w:proofErr w:type="spellStart"/>
      <w:r w:rsidRPr="00AB6500">
        <w:rPr>
          <w:rFonts w:ascii="Times New Roman" w:hAnsi="Times New Roman" w:cs="Times New Roman"/>
        </w:rPr>
        <w:t>prolongados</w:t>
      </w:r>
      <w:proofErr w:type="spellEnd"/>
      <w:r w:rsidRPr="00AB6500">
        <w:rPr>
          <w:rFonts w:ascii="Times New Roman" w:hAnsi="Times New Roman" w:cs="Times New Roman"/>
        </w:rPr>
        <w:t>.</w:t>
      </w:r>
    </w:p>
    <w:p w14:paraId="6E6A1A55" w14:textId="77777777" w:rsidR="00AB6500" w:rsidRPr="00AB6500" w:rsidRDefault="00AB6500" w:rsidP="00AB6500">
      <w:pPr>
        <w:pStyle w:val="Corpodetexto"/>
        <w:spacing w:before="0" w:after="0"/>
        <w:jc w:val="both"/>
        <w:rPr>
          <w:rFonts w:ascii="Times New Roman" w:hAnsi="Times New Roman" w:cs="Times New Roman"/>
        </w:rPr>
      </w:pPr>
    </w:p>
    <w:p w14:paraId="1896B3EE" w14:textId="2AF64215" w:rsidR="00954B22" w:rsidRPr="00AB6500" w:rsidRDefault="00F71DCD" w:rsidP="00F12D55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Recomendação de prudência – Prevenção:</w:t>
      </w:r>
    </w:p>
    <w:p w14:paraId="7740F33C" w14:textId="6A5EF377" w:rsidR="00AB6500" w:rsidRPr="00AC630B" w:rsidRDefault="00AB6500" w:rsidP="00EA0E39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 xml:space="preserve">- P260: </w:t>
      </w:r>
      <w:r w:rsidRPr="00682418">
        <w:rPr>
          <w:rFonts w:ascii="Times New Roman" w:hAnsi="Times New Roman" w:cs="Times New Roman"/>
          <w:lang w:val="pt-BR"/>
        </w:rPr>
        <w:t>Não respire poeira ou névoa.</w:t>
      </w:r>
    </w:p>
    <w:p w14:paraId="19734C40" w14:textId="075BDDF7" w:rsidR="00AB6500" w:rsidRPr="00AB6500" w:rsidRDefault="00AB6500" w:rsidP="00EA0E39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>- P261: Evitar respirar poeira/ fumaça/ gás/ névoa/ vapores/ spray.</w:t>
      </w:r>
    </w:p>
    <w:p w14:paraId="09855559" w14:textId="7B8FB8A5" w:rsidR="00954B22" w:rsidRPr="00954B22" w:rsidRDefault="00954B22" w:rsidP="00EA0E39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954B22">
        <w:rPr>
          <w:rFonts w:ascii="Times New Roman" w:hAnsi="Times New Roman" w:cs="Times New Roman"/>
        </w:rPr>
        <w:t xml:space="preserve">- </w:t>
      </w:r>
      <w:r w:rsidR="00EF10F8" w:rsidRPr="00954B22">
        <w:rPr>
          <w:rFonts w:ascii="Times New Roman" w:hAnsi="Times New Roman" w:cs="Times New Roman"/>
        </w:rPr>
        <w:t>P264</w:t>
      </w:r>
      <w:r>
        <w:rPr>
          <w:rFonts w:ascii="Times New Roman" w:hAnsi="Times New Roman" w:cs="Times New Roman"/>
        </w:rPr>
        <w:t>:</w:t>
      </w:r>
      <w:r w:rsidR="00EF10F8" w:rsidRPr="00954B22">
        <w:rPr>
          <w:rFonts w:ascii="Times New Roman" w:hAnsi="Times New Roman" w:cs="Times New Roman"/>
        </w:rPr>
        <w:t xml:space="preserve"> Lave a </w:t>
      </w:r>
      <w:proofErr w:type="spellStart"/>
      <w:proofErr w:type="gramStart"/>
      <w:r w:rsidR="00EF10F8" w:rsidRPr="00954B22">
        <w:rPr>
          <w:rFonts w:ascii="Times New Roman" w:hAnsi="Times New Roman" w:cs="Times New Roman"/>
        </w:rPr>
        <w:t>pele</w:t>
      </w:r>
      <w:proofErr w:type="spellEnd"/>
      <w:proofErr w:type="gramEnd"/>
      <w:r w:rsidRPr="00954B22">
        <w:rPr>
          <w:rFonts w:ascii="Times New Roman" w:hAnsi="Times New Roman" w:cs="Times New Roman"/>
        </w:rPr>
        <w:t xml:space="preserve"> </w:t>
      </w:r>
      <w:proofErr w:type="spellStart"/>
      <w:r w:rsidRPr="00954B22">
        <w:rPr>
          <w:rFonts w:ascii="Times New Roman" w:hAnsi="Times New Roman" w:cs="Times New Roman"/>
        </w:rPr>
        <w:t>cuidadosamente</w:t>
      </w:r>
      <w:proofErr w:type="spellEnd"/>
      <w:r w:rsidRPr="00954B22">
        <w:rPr>
          <w:rFonts w:ascii="Times New Roman" w:hAnsi="Times New Roman" w:cs="Times New Roman"/>
        </w:rPr>
        <w:t xml:space="preserve"> </w:t>
      </w:r>
      <w:proofErr w:type="spellStart"/>
      <w:r w:rsidRPr="00954B22">
        <w:rPr>
          <w:rFonts w:ascii="Times New Roman" w:hAnsi="Times New Roman" w:cs="Times New Roman"/>
        </w:rPr>
        <w:t>após</w:t>
      </w:r>
      <w:proofErr w:type="spellEnd"/>
      <w:r w:rsidRPr="00954B22">
        <w:rPr>
          <w:rFonts w:ascii="Times New Roman" w:hAnsi="Times New Roman" w:cs="Times New Roman"/>
        </w:rPr>
        <w:t xml:space="preserve"> o </w:t>
      </w:r>
      <w:proofErr w:type="spellStart"/>
      <w:r w:rsidRPr="00954B22">
        <w:rPr>
          <w:rFonts w:ascii="Times New Roman" w:hAnsi="Times New Roman" w:cs="Times New Roman"/>
        </w:rPr>
        <w:t>manuseio</w:t>
      </w:r>
      <w:proofErr w:type="spellEnd"/>
      <w:r w:rsidRPr="00954B22">
        <w:rPr>
          <w:rFonts w:ascii="Times New Roman" w:hAnsi="Times New Roman" w:cs="Times New Roman"/>
        </w:rPr>
        <w:t>.</w:t>
      </w:r>
    </w:p>
    <w:p w14:paraId="4535F4A1" w14:textId="53AB9644" w:rsidR="00954B22" w:rsidRPr="00954B22" w:rsidRDefault="00954B22" w:rsidP="00EA0E39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954B22">
        <w:rPr>
          <w:rFonts w:ascii="Times New Roman" w:hAnsi="Times New Roman" w:cs="Times New Roman"/>
        </w:rPr>
        <w:t xml:space="preserve">- </w:t>
      </w:r>
      <w:r w:rsidR="00EF10F8" w:rsidRPr="00954B22">
        <w:rPr>
          <w:rFonts w:ascii="Times New Roman" w:hAnsi="Times New Roman" w:cs="Times New Roman"/>
        </w:rPr>
        <w:t>P270</w:t>
      </w:r>
      <w:r>
        <w:rPr>
          <w:rFonts w:ascii="Times New Roman" w:hAnsi="Times New Roman" w:cs="Times New Roman"/>
        </w:rPr>
        <w:t>:</w:t>
      </w:r>
      <w:r w:rsidR="00EF10F8" w:rsidRPr="00954B22">
        <w:rPr>
          <w:rFonts w:ascii="Times New Roman" w:hAnsi="Times New Roman" w:cs="Times New Roman"/>
        </w:rPr>
        <w:t xml:space="preserve"> </w:t>
      </w:r>
      <w:proofErr w:type="spellStart"/>
      <w:r w:rsidR="00EF10F8" w:rsidRPr="00954B22">
        <w:rPr>
          <w:rFonts w:ascii="Times New Roman" w:hAnsi="Times New Roman" w:cs="Times New Roman"/>
        </w:rPr>
        <w:t>Não</w:t>
      </w:r>
      <w:proofErr w:type="spellEnd"/>
      <w:r w:rsidR="00EF10F8" w:rsidRPr="00954B22">
        <w:rPr>
          <w:rFonts w:ascii="Times New Roman" w:hAnsi="Times New Roman" w:cs="Times New Roman"/>
        </w:rPr>
        <w:t xml:space="preserve"> coma, </w:t>
      </w:r>
      <w:proofErr w:type="spellStart"/>
      <w:r w:rsidR="00EF10F8" w:rsidRPr="00954B22">
        <w:rPr>
          <w:rFonts w:ascii="Times New Roman" w:hAnsi="Times New Roman" w:cs="Times New Roman"/>
        </w:rPr>
        <w:t>beba</w:t>
      </w:r>
      <w:proofErr w:type="spellEnd"/>
      <w:r w:rsidR="00EF10F8" w:rsidRPr="00954B22">
        <w:rPr>
          <w:rFonts w:ascii="Times New Roman" w:hAnsi="Times New Roman" w:cs="Times New Roman"/>
        </w:rPr>
        <w:t xml:space="preserve"> </w:t>
      </w:r>
      <w:proofErr w:type="spellStart"/>
      <w:r w:rsidR="00EF10F8" w:rsidRPr="00954B22">
        <w:rPr>
          <w:rFonts w:ascii="Times New Roman" w:hAnsi="Times New Roman" w:cs="Times New Roman"/>
        </w:rPr>
        <w:t>ou</w:t>
      </w:r>
      <w:proofErr w:type="spellEnd"/>
      <w:r w:rsidR="00EF10F8" w:rsidRPr="00954B22">
        <w:rPr>
          <w:rFonts w:ascii="Times New Roman" w:hAnsi="Times New Roman" w:cs="Times New Roman"/>
        </w:rPr>
        <w:t xml:space="preserve"> fume </w:t>
      </w:r>
      <w:proofErr w:type="spellStart"/>
      <w:proofErr w:type="gramStart"/>
      <w:r w:rsidR="00EF10F8" w:rsidRPr="00954B22">
        <w:rPr>
          <w:rFonts w:ascii="Times New Roman" w:hAnsi="Times New Roman" w:cs="Times New Roman"/>
        </w:rPr>
        <w:t>dura</w:t>
      </w:r>
      <w:r w:rsidRPr="00954B22">
        <w:rPr>
          <w:rFonts w:ascii="Times New Roman" w:hAnsi="Times New Roman" w:cs="Times New Roman"/>
        </w:rPr>
        <w:t>nte</w:t>
      </w:r>
      <w:proofErr w:type="spellEnd"/>
      <w:proofErr w:type="gramEnd"/>
      <w:r w:rsidRPr="00954B22">
        <w:rPr>
          <w:rFonts w:ascii="Times New Roman" w:hAnsi="Times New Roman" w:cs="Times New Roman"/>
        </w:rPr>
        <w:t xml:space="preserve"> a </w:t>
      </w:r>
      <w:proofErr w:type="spellStart"/>
      <w:r w:rsidRPr="00954B22">
        <w:rPr>
          <w:rFonts w:ascii="Times New Roman" w:hAnsi="Times New Roman" w:cs="Times New Roman"/>
        </w:rPr>
        <w:t>utilização</w:t>
      </w:r>
      <w:proofErr w:type="spellEnd"/>
      <w:r w:rsidRPr="00954B22">
        <w:rPr>
          <w:rFonts w:ascii="Times New Roman" w:hAnsi="Times New Roman" w:cs="Times New Roman"/>
        </w:rPr>
        <w:t xml:space="preserve"> </w:t>
      </w:r>
      <w:proofErr w:type="spellStart"/>
      <w:r w:rsidRPr="00954B22">
        <w:rPr>
          <w:rFonts w:ascii="Times New Roman" w:hAnsi="Times New Roman" w:cs="Times New Roman"/>
        </w:rPr>
        <w:t>deste</w:t>
      </w:r>
      <w:proofErr w:type="spellEnd"/>
      <w:r w:rsidRPr="00954B22">
        <w:rPr>
          <w:rFonts w:ascii="Times New Roman" w:hAnsi="Times New Roman" w:cs="Times New Roman"/>
        </w:rPr>
        <w:t xml:space="preserve"> </w:t>
      </w:r>
      <w:proofErr w:type="spellStart"/>
      <w:r w:rsidRPr="00954B22">
        <w:rPr>
          <w:rFonts w:ascii="Times New Roman" w:hAnsi="Times New Roman" w:cs="Times New Roman"/>
        </w:rPr>
        <w:t>produto</w:t>
      </w:r>
      <w:proofErr w:type="spellEnd"/>
      <w:r w:rsidRPr="00954B22">
        <w:rPr>
          <w:rFonts w:ascii="Times New Roman" w:hAnsi="Times New Roman" w:cs="Times New Roman"/>
        </w:rPr>
        <w:t>.</w:t>
      </w:r>
    </w:p>
    <w:p w14:paraId="5D278515" w14:textId="78B08026" w:rsidR="00954B22" w:rsidRPr="00954B22" w:rsidRDefault="00954B22" w:rsidP="00EA0E39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954B22">
        <w:rPr>
          <w:rFonts w:ascii="Times New Roman" w:hAnsi="Times New Roman" w:cs="Times New Roman"/>
        </w:rPr>
        <w:t xml:space="preserve">- </w:t>
      </w:r>
      <w:r w:rsidR="00EF10F8" w:rsidRPr="00954B22">
        <w:rPr>
          <w:rFonts w:ascii="Times New Roman" w:hAnsi="Times New Roman" w:cs="Times New Roman"/>
        </w:rPr>
        <w:t>P273</w:t>
      </w:r>
      <w:r>
        <w:rPr>
          <w:rFonts w:ascii="Times New Roman" w:hAnsi="Times New Roman" w:cs="Times New Roman"/>
        </w:rPr>
        <w:t>:</w:t>
      </w:r>
      <w:r w:rsidR="00EF10F8" w:rsidRPr="00954B22">
        <w:rPr>
          <w:rFonts w:ascii="Times New Roman" w:hAnsi="Times New Roman" w:cs="Times New Roman"/>
        </w:rPr>
        <w:t xml:space="preserve"> Evite a </w:t>
      </w:r>
      <w:proofErr w:type="spellStart"/>
      <w:r w:rsidRPr="00954B22">
        <w:rPr>
          <w:rFonts w:ascii="Times New Roman" w:hAnsi="Times New Roman" w:cs="Times New Roman"/>
        </w:rPr>
        <w:t>liberação</w:t>
      </w:r>
      <w:proofErr w:type="spellEnd"/>
      <w:r w:rsidRPr="00954B22">
        <w:rPr>
          <w:rFonts w:ascii="Times New Roman" w:hAnsi="Times New Roman" w:cs="Times New Roman"/>
        </w:rPr>
        <w:t xml:space="preserve"> para o </w:t>
      </w:r>
      <w:proofErr w:type="spellStart"/>
      <w:r w:rsidRPr="00954B22">
        <w:rPr>
          <w:rFonts w:ascii="Times New Roman" w:hAnsi="Times New Roman" w:cs="Times New Roman"/>
        </w:rPr>
        <w:t>meio</w:t>
      </w:r>
      <w:proofErr w:type="spellEnd"/>
      <w:r w:rsidRPr="00954B22">
        <w:rPr>
          <w:rFonts w:ascii="Times New Roman" w:hAnsi="Times New Roman" w:cs="Times New Roman"/>
        </w:rPr>
        <w:t xml:space="preserve"> </w:t>
      </w:r>
      <w:proofErr w:type="spellStart"/>
      <w:r w:rsidRPr="00954B22">
        <w:rPr>
          <w:rFonts w:ascii="Times New Roman" w:hAnsi="Times New Roman" w:cs="Times New Roman"/>
        </w:rPr>
        <w:t>ambiente</w:t>
      </w:r>
      <w:proofErr w:type="spellEnd"/>
      <w:r w:rsidRPr="00954B22">
        <w:rPr>
          <w:rFonts w:ascii="Times New Roman" w:hAnsi="Times New Roman" w:cs="Times New Roman"/>
        </w:rPr>
        <w:t>.</w:t>
      </w:r>
    </w:p>
    <w:p w14:paraId="51E02F05" w14:textId="2078C4A2" w:rsidR="00EA0E39" w:rsidRDefault="00954B22" w:rsidP="00EA0E39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954B22">
        <w:rPr>
          <w:rFonts w:ascii="Times New Roman" w:hAnsi="Times New Roman" w:cs="Times New Roman"/>
        </w:rPr>
        <w:t xml:space="preserve">- </w:t>
      </w:r>
      <w:r w:rsidR="00EF10F8" w:rsidRPr="00954B22">
        <w:rPr>
          <w:rFonts w:ascii="Times New Roman" w:hAnsi="Times New Roman" w:cs="Times New Roman"/>
        </w:rPr>
        <w:t>P280</w:t>
      </w:r>
      <w:r>
        <w:rPr>
          <w:rFonts w:ascii="Times New Roman" w:hAnsi="Times New Roman" w:cs="Times New Roman"/>
        </w:rPr>
        <w:t>:</w:t>
      </w:r>
      <w:r w:rsidR="00EF10F8" w:rsidRPr="00954B22">
        <w:rPr>
          <w:rFonts w:ascii="Times New Roman" w:hAnsi="Times New Roman" w:cs="Times New Roman"/>
        </w:rPr>
        <w:t xml:space="preserve"> Use </w:t>
      </w:r>
      <w:proofErr w:type="spellStart"/>
      <w:r w:rsidR="00EF10F8" w:rsidRPr="00954B22">
        <w:rPr>
          <w:rFonts w:ascii="Times New Roman" w:hAnsi="Times New Roman" w:cs="Times New Roman"/>
        </w:rPr>
        <w:t>luvas</w:t>
      </w:r>
      <w:proofErr w:type="spellEnd"/>
      <w:r w:rsidR="00EF10F8" w:rsidRPr="00954B22">
        <w:rPr>
          <w:rFonts w:ascii="Times New Roman" w:hAnsi="Times New Roman" w:cs="Times New Roman"/>
        </w:rPr>
        <w:t xml:space="preserve"> de </w:t>
      </w:r>
      <w:proofErr w:type="spellStart"/>
      <w:r w:rsidR="00EF10F8" w:rsidRPr="00954B22">
        <w:rPr>
          <w:rFonts w:ascii="Times New Roman" w:hAnsi="Times New Roman" w:cs="Times New Roman"/>
        </w:rPr>
        <w:t>proteção</w:t>
      </w:r>
      <w:proofErr w:type="spellEnd"/>
      <w:r w:rsidR="00EF10F8" w:rsidRPr="00954B22">
        <w:rPr>
          <w:rFonts w:ascii="Times New Roman" w:hAnsi="Times New Roman" w:cs="Times New Roman"/>
        </w:rPr>
        <w:t xml:space="preserve">/ </w:t>
      </w:r>
      <w:proofErr w:type="spellStart"/>
      <w:r w:rsidR="00EF10F8" w:rsidRPr="00954B22">
        <w:rPr>
          <w:rFonts w:ascii="Times New Roman" w:hAnsi="Times New Roman" w:cs="Times New Roman"/>
        </w:rPr>
        <w:t>roupa</w:t>
      </w:r>
      <w:proofErr w:type="spellEnd"/>
      <w:r w:rsidR="00EF10F8" w:rsidRPr="00954B22">
        <w:rPr>
          <w:rFonts w:ascii="Times New Roman" w:hAnsi="Times New Roman" w:cs="Times New Roman"/>
        </w:rPr>
        <w:t xml:space="preserve"> de </w:t>
      </w:r>
      <w:proofErr w:type="spellStart"/>
      <w:r w:rsidR="00EF10F8" w:rsidRPr="00954B22">
        <w:rPr>
          <w:rFonts w:ascii="Times New Roman" w:hAnsi="Times New Roman" w:cs="Times New Roman"/>
        </w:rPr>
        <w:t>proteção</w:t>
      </w:r>
      <w:proofErr w:type="spellEnd"/>
      <w:r w:rsidR="00EF10F8" w:rsidRPr="00954B22">
        <w:rPr>
          <w:rFonts w:ascii="Times New Roman" w:hAnsi="Times New Roman" w:cs="Times New Roman"/>
        </w:rPr>
        <w:t xml:space="preserve">/ </w:t>
      </w:r>
      <w:proofErr w:type="spellStart"/>
      <w:r w:rsidR="00EF10F8" w:rsidRPr="00954B22">
        <w:rPr>
          <w:rFonts w:ascii="Times New Roman" w:hAnsi="Times New Roman" w:cs="Times New Roman"/>
        </w:rPr>
        <w:t>proteção</w:t>
      </w:r>
      <w:proofErr w:type="spellEnd"/>
      <w:r w:rsidR="00EF10F8" w:rsidRPr="00954B22">
        <w:rPr>
          <w:rFonts w:ascii="Times New Roman" w:hAnsi="Times New Roman" w:cs="Times New Roman"/>
        </w:rPr>
        <w:t xml:space="preserve"> ocular/ </w:t>
      </w:r>
      <w:proofErr w:type="spellStart"/>
      <w:r w:rsidR="00EF10F8" w:rsidRPr="00954B22">
        <w:rPr>
          <w:rFonts w:ascii="Times New Roman" w:hAnsi="Times New Roman" w:cs="Times New Roman"/>
        </w:rPr>
        <w:t>proteção</w:t>
      </w:r>
      <w:proofErr w:type="spellEnd"/>
      <w:r w:rsidR="00EF10F8" w:rsidRPr="00954B22">
        <w:rPr>
          <w:rFonts w:ascii="Times New Roman" w:hAnsi="Times New Roman" w:cs="Times New Roman"/>
        </w:rPr>
        <w:t xml:space="preserve"> facial.</w:t>
      </w:r>
    </w:p>
    <w:p w14:paraId="541C5151" w14:textId="77777777" w:rsidR="00EA0E39" w:rsidRPr="00EA0E39" w:rsidRDefault="00EA0E39" w:rsidP="00EA0E39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</w:p>
    <w:p w14:paraId="739B9DCA" w14:textId="77777777" w:rsidR="00AB6500" w:rsidRDefault="00F71DCD" w:rsidP="00F12D55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216A7">
        <w:rPr>
          <w:rFonts w:ascii="Times New Roman" w:hAnsi="Times New Roman" w:cs="Times New Roman"/>
          <w:lang w:val="pt-BR"/>
        </w:rPr>
        <w:t>Recomendação de prudência – Resposta:</w:t>
      </w:r>
    </w:p>
    <w:p w14:paraId="233CD3C8" w14:textId="13BD152A" w:rsidR="00F12D55" w:rsidRPr="00AB6500" w:rsidRDefault="00AB6500" w:rsidP="00EA0E39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- </w:t>
      </w:r>
      <w:r>
        <w:t xml:space="preserve">P312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sinta</w:t>
      </w:r>
      <w:proofErr w:type="spellEnd"/>
      <w:r>
        <w:t xml:space="preserve"> </w:t>
      </w:r>
      <w:proofErr w:type="spellStart"/>
      <w:r>
        <w:t>indisposição</w:t>
      </w:r>
      <w:proofErr w:type="spellEnd"/>
      <w:r>
        <w:t xml:space="preserve">, </w:t>
      </w:r>
      <w:proofErr w:type="spellStart"/>
      <w:r>
        <w:t>contate</w:t>
      </w:r>
      <w:proofErr w:type="spellEnd"/>
      <w:r>
        <w:t xml:space="preserve"> um Centro de </w:t>
      </w:r>
      <w:proofErr w:type="spellStart"/>
      <w:r>
        <w:t>informação</w:t>
      </w:r>
      <w:proofErr w:type="spellEnd"/>
      <w:r>
        <w:t xml:space="preserve"> </w:t>
      </w:r>
      <w:proofErr w:type="spellStart"/>
      <w:r>
        <w:t>toxicológica</w:t>
      </w:r>
      <w:proofErr w:type="spellEnd"/>
      <w:r>
        <w:t>/ medico.</w:t>
      </w:r>
    </w:p>
    <w:p w14:paraId="50880F71" w14:textId="0ABCBF79" w:rsidR="00AB6500" w:rsidRPr="009310E3" w:rsidRDefault="00EA0E39" w:rsidP="00EA0E39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>-</w:t>
      </w:r>
      <w:r w:rsidR="00AB6500">
        <w:rPr>
          <w:rFonts w:ascii="Times New Roman" w:hAnsi="Times New Roman" w:cs="Times New Roman"/>
          <w:lang w:val="pt-BR"/>
        </w:rPr>
        <w:t xml:space="preserve"> </w:t>
      </w:r>
      <w:r w:rsidR="00AB6500" w:rsidRPr="00AC630B">
        <w:rPr>
          <w:rFonts w:ascii="Times New Roman" w:hAnsi="Times New Roman" w:cs="Times New Roman"/>
          <w:lang w:val="pt-BR"/>
        </w:rPr>
        <w:t>P308 + P313: Em caso de exposição ou preocupação: Consulte um médico</w:t>
      </w:r>
      <w:r w:rsidR="00AB6500">
        <w:rPr>
          <w:rFonts w:ascii="Times New Roman" w:hAnsi="Times New Roman" w:cs="Times New Roman"/>
          <w:lang w:val="pt-BR"/>
        </w:rPr>
        <w:t>.</w:t>
      </w:r>
    </w:p>
    <w:p w14:paraId="6AE186D5" w14:textId="77777777" w:rsidR="00AB6500" w:rsidRPr="009837BE" w:rsidRDefault="00AB6500" w:rsidP="00F12D55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7E1A3C7" w14:textId="55B3C9D1" w:rsidR="00AB6500" w:rsidRDefault="00F71DCD" w:rsidP="00AB6500">
      <w:pPr>
        <w:pStyle w:val="PargrafodaLista"/>
        <w:numPr>
          <w:ilvl w:val="0"/>
          <w:numId w:val="20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sz w:val="24"/>
          <w:szCs w:val="24"/>
          <w:lang w:val="pt-BR"/>
        </w:rPr>
        <w:t>Recomendação de prudência – Eliminação:</w:t>
      </w:r>
      <w:r w:rsidR="00C60624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6D5246A4" w14:textId="23686CEC" w:rsidR="00AB6500" w:rsidRPr="00AB6500" w:rsidRDefault="00AB6500" w:rsidP="00EA0E39">
      <w:pPr>
        <w:pStyle w:val="PargrafodaLista"/>
        <w:spacing w:before="0"/>
        <w:ind w:left="0" w:hanging="14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  <w:lang w:val="pt-BR"/>
        </w:rPr>
        <w:t xml:space="preserve">- </w:t>
      </w:r>
      <w:r w:rsidRPr="00EA0E39">
        <w:rPr>
          <w:rFonts w:ascii="Times New Roman" w:hAnsi="Times New Roman" w:cs="Times New Roman"/>
          <w:sz w:val="24"/>
          <w:szCs w:val="24"/>
        </w:rPr>
        <w:t xml:space="preserve">P501 </w:t>
      </w:r>
      <w:proofErr w:type="spellStart"/>
      <w:r w:rsidRPr="00EA0E39">
        <w:rPr>
          <w:rFonts w:ascii="Times New Roman" w:hAnsi="Times New Roman" w:cs="Times New Roman"/>
          <w:sz w:val="24"/>
          <w:szCs w:val="24"/>
        </w:rPr>
        <w:t>Descarte</w:t>
      </w:r>
      <w:proofErr w:type="spellEnd"/>
      <w:r w:rsidRPr="00EA0E3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A0E39">
        <w:rPr>
          <w:rFonts w:ascii="Times New Roman" w:hAnsi="Times New Roman" w:cs="Times New Roman"/>
          <w:sz w:val="24"/>
          <w:szCs w:val="24"/>
        </w:rPr>
        <w:t>conteúdo</w:t>
      </w:r>
      <w:proofErr w:type="spellEnd"/>
      <w:r w:rsidRPr="00EA0E3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EA0E39">
        <w:rPr>
          <w:rFonts w:ascii="Times New Roman" w:hAnsi="Times New Roman" w:cs="Times New Roman"/>
          <w:sz w:val="24"/>
          <w:szCs w:val="24"/>
        </w:rPr>
        <w:t>recipiente</w:t>
      </w:r>
      <w:proofErr w:type="spellEnd"/>
      <w:r w:rsidRPr="00EA0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E3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EA0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E39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EA0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E39">
        <w:rPr>
          <w:rFonts w:ascii="Times New Roman" w:hAnsi="Times New Roman" w:cs="Times New Roman"/>
          <w:sz w:val="24"/>
          <w:szCs w:val="24"/>
        </w:rPr>
        <w:t>instalação</w:t>
      </w:r>
      <w:proofErr w:type="spellEnd"/>
      <w:r w:rsidRPr="00EA0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E39">
        <w:rPr>
          <w:rFonts w:ascii="Times New Roman" w:hAnsi="Times New Roman" w:cs="Times New Roman"/>
          <w:sz w:val="24"/>
          <w:szCs w:val="24"/>
        </w:rPr>
        <w:t>aprovada</w:t>
      </w:r>
      <w:proofErr w:type="spellEnd"/>
      <w:r w:rsidRPr="00EA0E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A0E39">
        <w:rPr>
          <w:rFonts w:ascii="Times New Roman" w:hAnsi="Times New Roman" w:cs="Times New Roman"/>
          <w:sz w:val="24"/>
          <w:szCs w:val="24"/>
        </w:rPr>
        <w:t>tratamento</w:t>
      </w:r>
      <w:proofErr w:type="spellEnd"/>
      <w:r w:rsidRPr="00EA0E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A0E39">
        <w:rPr>
          <w:rFonts w:ascii="Times New Roman" w:hAnsi="Times New Roman" w:cs="Times New Roman"/>
          <w:sz w:val="24"/>
          <w:szCs w:val="24"/>
        </w:rPr>
        <w:t>resíduos</w:t>
      </w:r>
      <w:proofErr w:type="spellEnd"/>
      <w:r w:rsidRPr="00EA0E39">
        <w:rPr>
          <w:rFonts w:ascii="Times New Roman" w:hAnsi="Times New Roman" w:cs="Times New Roman"/>
          <w:sz w:val="24"/>
          <w:szCs w:val="24"/>
        </w:rPr>
        <w:t>.</w:t>
      </w:r>
    </w:p>
    <w:p w14:paraId="5C593031" w14:textId="77777777" w:rsidR="00F71DCD" w:rsidRPr="009F06FC" w:rsidRDefault="00F71DCD" w:rsidP="009F06FC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722F631B" w14:textId="77777777" w:rsidR="007642A9" w:rsidRPr="009F06FC" w:rsidRDefault="00FF31F2" w:rsidP="009F06FC">
      <w:pPr>
        <w:pStyle w:val="Compac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Medidas de primeiros-socorros </w:t>
      </w:r>
    </w:p>
    <w:p w14:paraId="207A62E4" w14:textId="77777777" w:rsidR="007F45A9" w:rsidRPr="009F06FC" w:rsidRDefault="007F45A9" w:rsidP="0056646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spacing w:val="7"/>
          <w:lang w:val="pt-BR"/>
        </w:rPr>
      </w:pPr>
    </w:p>
    <w:p w14:paraId="65C86922" w14:textId="0D0F585E" w:rsidR="008D7BC5" w:rsidRPr="00EA0E39" w:rsidRDefault="008D7BC5" w:rsidP="0056646C">
      <w:pPr>
        <w:pStyle w:val="PargrafodaLista"/>
        <w:numPr>
          <w:ilvl w:val="1"/>
          <w:numId w:val="41"/>
        </w:numPr>
        <w:tabs>
          <w:tab w:val="left" w:pos="284"/>
          <w:tab w:val="left" w:pos="567"/>
        </w:tabs>
        <w:spacing w:before="0"/>
        <w:jc w:val="both"/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</w:pPr>
      <w:r w:rsidRPr="00EA0E39"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  <w:t>Descrição das medidas de primeiros-socorros</w:t>
      </w:r>
    </w:p>
    <w:p w14:paraId="5E8AE2A3" w14:textId="77777777" w:rsidR="00EA0E39" w:rsidRDefault="00F71DCD" w:rsidP="0056646C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Após inalação:</w:t>
      </w:r>
      <w:r w:rsidR="00DE284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AB6500" w:rsidRPr="00AB6500">
        <w:rPr>
          <w:rFonts w:ascii="Times New Roman" w:hAnsi="Times New Roman" w:cs="Times New Roman"/>
          <w:bCs/>
          <w:sz w:val="24"/>
          <w:szCs w:val="24"/>
          <w:lang w:val="pt-BR"/>
        </w:rPr>
        <w:t>Remova a vítima para o ar fresco, remova a roupa contaminada e aplique respiração artificial se a respiração parar. Obtenha atenção médica imediata.</w:t>
      </w:r>
    </w:p>
    <w:p w14:paraId="0B8D608A" w14:textId="11256374" w:rsidR="00EA0E39" w:rsidRPr="00EA0E39" w:rsidRDefault="00F71DCD" w:rsidP="0056646C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EA0E39">
        <w:rPr>
          <w:rFonts w:ascii="Times New Roman" w:hAnsi="Times New Roman" w:cs="Times New Roman"/>
          <w:bCs/>
          <w:sz w:val="24"/>
          <w:szCs w:val="24"/>
          <w:lang w:val="pt-BR"/>
        </w:rPr>
        <w:t>Após contato com a pele:</w:t>
      </w:r>
      <w:r w:rsidR="009216A7" w:rsidRPr="00EA0E39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AB6500" w:rsidRPr="00EA0E39">
        <w:rPr>
          <w:rFonts w:ascii="Times New Roman" w:hAnsi="Times New Roman" w:cs="Times New Roman"/>
          <w:bCs/>
          <w:sz w:val="24"/>
          <w:szCs w:val="24"/>
          <w:lang w:val="pt-BR"/>
        </w:rPr>
        <w:t>Lave imediatamente a pele com bastante água por pelo menos 15 minutos. Remover roupas e sapatos contaminados. Obtenha atenção médica imediatamente. Lave as roupas antes de reutilizá-las. Limpe cuidadosamente os sapatos antes de os reutilizar.</w:t>
      </w:r>
    </w:p>
    <w:p w14:paraId="0A410A97" w14:textId="135FFF26" w:rsidR="008D58D3" w:rsidRDefault="00F71DCD" w:rsidP="0056646C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Após contato com os olhos</w:t>
      </w:r>
      <w:r w:rsidR="008D58D3">
        <w:rPr>
          <w:rFonts w:ascii="Times New Roman" w:hAnsi="Times New Roman" w:cs="Times New Roman"/>
          <w:bCs/>
          <w:sz w:val="24"/>
          <w:szCs w:val="24"/>
          <w:lang w:val="pt-BR"/>
        </w:rPr>
        <w:t>:</w:t>
      </w:r>
      <w:r w:rsidR="00DE2842" w:rsidRPr="00DE2842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AB6500" w:rsidRPr="00AB6500">
        <w:rPr>
          <w:rFonts w:ascii="Times New Roman" w:hAnsi="Times New Roman" w:cs="Times New Roman"/>
          <w:bCs/>
          <w:sz w:val="24"/>
          <w:szCs w:val="24"/>
          <w:lang w:val="pt-BR"/>
        </w:rPr>
        <w:t>Lavar imediatamente os olhos com água em abundância por pelo menos 15 minutos. Obtenha atenção médica imediatamente.</w:t>
      </w:r>
    </w:p>
    <w:p w14:paraId="11AE0AFE" w14:textId="45003B27" w:rsidR="009216A7" w:rsidRDefault="00F71DCD" w:rsidP="0056646C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8D58D3">
        <w:rPr>
          <w:rFonts w:ascii="Times New Roman" w:hAnsi="Times New Roman" w:cs="Times New Roman"/>
          <w:bCs/>
          <w:sz w:val="24"/>
          <w:szCs w:val="24"/>
          <w:lang w:val="pt-BR"/>
        </w:rPr>
        <w:t>A</w:t>
      </w:r>
      <w:r w:rsidR="00DE2842" w:rsidRPr="008D58D3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pós ingestão: </w:t>
      </w:r>
      <w:r w:rsidR="00AB6500" w:rsidRPr="00AB6500">
        <w:rPr>
          <w:rFonts w:ascii="Times New Roman" w:hAnsi="Times New Roman" w:cs="Times New Roman"/>
          <w:bCs/>
          <w:sz w:val="24"/>
          <w:szCs w:val="24"/>
          <w:lang w:val="pt-BR"/>
        </w:rPr>
        <w:t>Lavar a boca com água. Não induza o vômito, a menos que seja instruído a fazê-lo pelo pessoal médico. Nunca dê nada pela boca a uma pessoa inconsciente. Obtenha atenção médica imediatamente.</w:t>
      </w:r>
    </w:p>
    <w:p w14:paraId="0255AF8C" w14:textId="77777777" w:rsidR="00EA0E39" w:rsidRPr="008D58D3" w:rsidRDefault="00EA0E39" w:rsidP="0056646C">
      <w:pPr>
        <w:pStyle w:val="PargrafodaLista"/>
        <w:tabs>
          <w:tab w:val="left" w:pos="0"/>
          <w:tab w:val="left" w:pos="567"/>
        </w:tabs>
        <w:spacing w:before="0"/>
        <w:ind w:left="294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4B76DADA" w14:textId="77777777" w:rsidR="008D7BC5" w:rsidRPr="009F06FC" w:rsidRDefault="008D7BC5" w:rsidP="0056646C">
      <w:pPr>
        <w:pStyle w:val="PargrafodaLista"/>
        <w:tabs>
          <w:tab w:val="left" w:pos="284"/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4.2 Sintomas e efeitos mais importantes, agudos e retardados</w:t>
      </w:r>
    </w:p>
    <w:p w14:paraId="0473A1D8" w14:textId="1C90D83E" w:rsidR="00F71DCD" w:rsidRPr="009F06FC" w:rsidRDefault="00F71DCD" w:rsidP="0056646C">
      <w:pPr>
        <w:pStyle w:val="PargrafodaLista"/>
        <w:numPr>
          <w:ilvl w:val="0"/>
          <w:numId w:val="21"/>
        </w:numPr>
        <w:tabs>
          <w:tab w:val="left" w:pos="0"/>
          <w:tab w:val="left" w:pos="284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Os sintomas e efeitos mais importantes são de</w:t>
      </w:r>
      <w:r w:rsidR="00FC7D0D">
        <w:rPr>
          <w:rFonts w:ascii="Times New Roman" w:hAnsi="Times New Roman" w:cs="Times New Roman"/>
          <w:bCs/>
          <w:sz w:val="24"/>
          <w:szCs w:val="24"/>
          <w:lang w:val="pt-BR"/>
        </w:rPr>
        <w:t>scritos nos elementos do rótulo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na seção 11.</w:t>
      </w:r>
    </w:p>
    <w:p w14:paraId="0CCBC6D9" w14:textId="77777777" w:rsidR="0074794E" w:rsidRPr="009F06FC" w:rsidRDefault="0074794E" w:rsidP="0056646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EF3914" w14:textId="08B116FE" w:rsidR="008D7BC5" w:rsidRPr="009F06FC" w:rsidRDefault="008D7BC5" w:rsidP="0056646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4.3 Indicação da atenção médica imediata e do tratamento especial necessário</w:t>
      </w:r>
    </w:p>
    <w:p w14:paraId="2497A44A" w14:textId="77777777" w:rsidR="00F71DCD" w:rsidRPr="009F06FC" w:rsidRDefault="00F71DCD" w:rsidP="0056646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Em caso de acidente ou mal-estar, procurar imediatamente o atendimento médico, e se possível mostrar a ficha de segurança do produto.</w:t>
      </w:r>
    </w:p>
    <w:p w14:paraId="6BF3B26F" w14:textId="77777777" w:rsidR="007F45A9" w:rsidRPr="009F06FC" w:rsidRDefault="007F45A9" w:rsidP="0056646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D43B988" w14:textId="77777777" w:rsidR="00C84E3C" w:rsidRPr="009F06FC" w:rsidRDefault="008A67F7" w:rsidP="009F06F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 w:hanging="426"/>
        <w:jc w:val="both"/>
        <w:rPr>
          <w:rFonts w:ascii="Times New Roman Negrito" w:hAnsi="Times New Roman Negrito" w:cs="Times New Roman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combate a incêndio</w:t>
      </w:r>
    </w:p>
    <w:p w14:paraId="7F112AA8" w14:textId="77777777" w:rsidR="007F45A9" w:rsidRPr="009F06FC" w:rsidRDefault="007F45A9" w:rsidP="0056646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27A645D" w14:textId="3C692D0F" w:rsidR="009216A7" w:rsidRDefault="00A47871" w:rsidP="0056646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5.1 Meios de extinção</w:t>
      </w:r>
    </w:p>
    <w:p w14:paraId="71EE1D86" w14:textId="3B6288E3" w:rsidR="00F12D55" w:rsidRPr="00EA0E39" w:rsidRDefault="00EA0E39" w:rsidP="0056646C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EA0E39">
        <w:rPr>
          <w:rFonts w:ascii="Times New Roman" w:hAnsi="Times New Roman" w:cs="Times New Roman"/>
        </w:rPr>
        <w:t>Água</w:t>
      </w:r>
      <w:proofErr w:type="spellEnd"/>
      <w:r w:rsidRPr="00EA0E39">
        <w:rPr>
          <w:rFonts w:ascii="Times New Roman" w:hAnsi="Times New Roman" w:cs="Times New Roman"/>
        </w:rPr>
        <w:t xml:space="preserve"> Espuma </w:t>
      </w:r>
      <w:proofErr w:type="spellStart"/>
      <w:r w:rsidRPr="00EA0E39">
        <w:rPr>
          <w:rFonts w:ascii="Times New Roman" w:hAnsi="Times New Roman" w:cs="Times New Roman"/>
        </w:rPr>
        <w:t>Dióxido</w:t>
      </w:r>
      <w:proofErr w:type="spellEnd"/>
      <w:r w:rsidRPr="00EA0E39">
        <w:rPr>
          <w:rFonts w:ascii="Times New Roman" w:hAnsi="Times New Roman" w:cs="Times New Roman"/>
        </w:rPr>
        <w:t xml:space="preserve"> de </w:t>
      </w:r>
      <w:proofErr w:type="spellStart"/>
      <w:r w:rsidRPr="00EA0E39">
        <w:rPr>
          <w:rFonts w:ascii="Times New Roman" w:hAnsi="Times New Roman" w:cs="Times New Roman"/>
        </w:rPr>
        <w:t>carbono</w:t>
      </w:r>
      <w:proofErr w:type="spellEnd"/>
      <w:r w:rsidRPr="00EA0E39">
        <w:rPr>
          <w:rFonts w:ascii="Times New Roman" w:hAnsi="Times New Roman" w:cs="Times New Roman"/>
        </w:rPr>
        <w:t xml:space="preserve"> (CO2)</w:t>
      </w:r>
      <w:r w:rsidR="0056646C">
        <w:rPr>
          <w:rFonts w:ascii="Times New Roman" w:hAnsi="Times New Roman" w:cs="Times New Roman"/>
        </w:rPr>
        <w:t xml:space="preserve"> e</w:t>
      </w:r>
      <w:r w:rsidRPr="00EA0E39">
        <w:rPr>
          <w:rFonts w:ascii="Times New Roman" w:hAnsi="Times New Roman" w:cs="Times New Roman"/>
        </w:rPr>
        <w:t xml:space="preserve"> </w:t>
      </w:r>
      <w:proofErr w:type="spellStart"/>
      <w:r w:rsidRPr="00EA0E39">
        <w:rPr>
          <w:rFonts w:ascii="Times New Roman" w:hAnsi="Times New Roman" w:cs="Times New Roman"/>
        </w:rPr>
        <w:t>Pó</w:t>
      </w:r>
      <w:proofErr w:type="spellEnd"/>
      <w:r w:rsidRPr="00EA0E39">
        <w:rPr>
          <w:rFonts w:ascii="Times New Roman" w:hAnsi="Times New Roman" w:cs="Times New Roman"/>
        </w:rPr>
        <w:t xml:space="preserve"> </w:t>
      </w:r>
      <w:proofErr w:type="spellStart"/>
      <w:r w:rsidRPr="00EA0E39">
        <w:rPr>
          <w:rFonts w:ascii="Times New Roman" w:hAnsi="Times New Roman" w:cs="Times New Roman"/>
        </w:rPr>
        <w:t>seco</w:t>
      </w:r>
      <w:proofErr w:type="spellEnd"/>
      <w:r w:rsidRPr="00EA0E39">
        <w:rPr>
          <w:rFonts w:ascii="Times New Roman" w:hAnsi="Times New Roman" w:cs="Times New Roman"/>
        </w:rPr>
        <w:t>.</w:t>
      </w:r>
    </w:p>
    <w:p w14:paraId="62E4A856" w14:textId="77777777" w:rsidR="00EA0E39" w:rsidRDefault="00EA0E39" w:rsidP="0056646C">
      <w:pPr>
        <w:pStyle w:val="Corpodetexto"/>
        <w:spacing w:before="0" w:after="0"/>
        <w:ind w:left="29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</w:p>
    <w:p w14:paraId="5CA4B4E8" w14:textId="77777777" w:rsidR="0056646C" w:rsidRDefault="0056646C" w:rsidP="0056646C">
      <w:pPr>
        <w:pStyle w:val="Corpodetexto"/>
        <w:spacing w:before="0" w:after="0"/>
        <w:ind w:left="29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</w:p>
    <w:p w14:paraId="6A1F7226" w14:textId="77777777" w:rsidR="00A47871" w:rsidRDefault="00A47871" w:rsidP="0056646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lastRenderedPageBreak/>
        <w:t>5.2 Riscos especiais resultantes da substância ou da mistura</w:t>
      </w:r>
    </w:p>
    <w:p w14:paraId="70E37774" w14:textId="4239AF91" w:rsidR="00F12D55" w:rsidRPr="00EA0E39" w:rsidRDefault="00EA0E39" w:rsidP="0056646C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EA0E39">
        <w:rPr>
          <w:rFonts w:ascii="Times New Roman" w:hAnsi="Times New Roman" w:cs="Times New Roman"/>
        </w:rPr>
        <w:t>Óxidos</w:t>
      </w:r>
      <w:proofErr w:type="spellEnd"/>
      <w:r w:rsidRPr="00EA0E39">
        <w:rPr>
          <w:rFonts w:ascii="Times New Roman" w:hAnsi="Times New Roman" w:cs="Times New Roman"/>
        </w:rPr>
        <w:t xml:space="preserve"> de </w:t>
      </w:r>
      <w:r w:rsidR="0056646C">
        <w:rPr>
          <w:rFonts w:ascii="Times New Roman" w:hAnsi="Times New Roman" w:cs="Times New Roman"/>
        </w:rPr>
        <w:t>carbon,</w:t>
      </w:r>
      <w:r w:rsidRPr="00EA0E39">
        <w:rPr>
          <w:rFonts w:ascii="Times New Roman" w:hAnsi="Times New Roman" w:cs="Times New Roman"/>
        </w:rPr>
        <w:t xml:space="preserve"> </w:t>
      </w:r>
      <w:proofErr w:type="spellStart"/>
      <w:r w:rsidRPr="00EA0E39">
        <w:rPr>
          <w:rFonts w:ascii="Times New Roman" w:hAnsi="Times New Roman" w:cs="Times New Roman"/>
        </w:rPr>
        <w:t>Cloreto</w:t>
      </w:r>
      <w:proofErr w:type="spellEnd"/>
      <w:r w:rsidRPr="00EA0E39">
        <w:rPr>
          <w:rFonts w:ascii="Times New Roman" w:hAnsi="Times New Roman" w:cs="Times New Roman"/>
        </w:rPr>
        <w:t xml:space="preserve"> de </w:t>
      </w:r>
      <w:proofErr w:type="spellStart"/>
      <w:r w:rsidRPr="00EA0E39">
        <w:rPr>
          <w:rFonts w:ascii="Times New Roman" w:hAnsi="Times New Roman" w:cs="Times New Roman"/>
        </w:rPr>
        <w:t>hidrogênio</w:t>
      </w:r>
      <w:proofErr w:type="spellEnd"/>
      <w:r w:rsidRPr="00EA0E39">
        <w:rPr>
          <w:rFonts w:ascii="Times New Roman" w:hAnsi="Times New Roman" w:cs="Times New Roman"/>
        </w:rPr>
        <w:t xml:space="preserve"> </w:t>
      </w:r>
      <w:proofErr w:type="spellStart"/>
      <w:r w:rsidRPr="00EA0E39">
        <w:rPr>
          <w:rFonts w:ascii="Times New Roman" w:hAnsi="Times New Roman" w:cs="Times New Roman"/>
        </w:rPr>
        <w:t>gasoso</w:t>
      </w:r>
      <w:proofErr w:type="spellEnd"/>
      <w:r w:rsidR="0056646C">
        <w:rPr>
          <w:rFonts w:ascii="Times New Roman" w:hAnsi="Times New Roman" w:cs="Times New Roman"/>
        </w:rPr>
        <w:t>,</w:t>
      </w:r>
      <w:r w:rsidRPr="00EA0E39">
        <w:rPr>
          <w:rFonts w:ascii="Times New Roman" w:hAnsi="Times New Roman" w:cs="Times New Roman"/>
        </w:rPr>
        <w:t xml:space="preserve"> </w:t>
      </w:r>
      <w:proofErr w:type="spellStart"/>
      <w:r w:rsidRPr="00EA0E39">
        <w:rPr>
          <w:rFonts w:ascii="Times New Roman" w:hAnsi="Times New Roman" w:cs="Times New Roman"/>
        </w:rPr>
        <w:t>Combustível</w:t>
      </w:r>
      <w:proofErr w:type="spellEnd"/>
      <w:r w:rsidRPr="00EA0E39">
        <w:rPr>
          <w:rFonts w:ascii="Times New Roman" w:hAnsi="Times New Roman" w:cs="Times New Roman"/>
        </w:rPr>
        <w:t xml:space="preserve">. </w:t>
      </w:r>
      <w:proofErr w:type="spellStart"/>
      <w:r w:rsidRPr="00EA0E39">
        <w:rPr>
          <w:rFonts w:ascii="Times New Roman" w:hAnsi="Times New Roman" w:cs="Times New Roman"/>
        </w:rPr>
        <w:t>Em</w:t>
      </w:r>
      <w:proofErr w:type="spellEnd"/>
      <w:r w:rsidRPr="00EA0E39">
        <w:rPr>
          <w:rFonts w:ascii="Times New Roman" w:hAnsi="Times New Roman" w:cs="Times New Roman"/>
        </w:rPr>
        <w:t xml:space="preserve"> </w:t>
      </w:r>
      <w:proofErr w:type="spellStart"/>
      <w:r w:rsidRPr="00EA0E39">
        <w:rPr>
          <w:rFonts w:ascii="Times New Roman" w:hAnsi="Times New Roman" w:cs="Times New Roman"/>
        </w:rPr>
        <w:t>caso</w:t>
      </w:r>
      <w:proofErr w:type="spellEnd"/>
      <w:r w:rsidRPr="00EA0E39">
        <w:rPr>
          <w:rFonts w:ascii="Times New Roman" w:hAnsi="Times New Roman" w:cs="Times New Roman"/>
        </w:rPr>
        <w:t xml:space="preserve"> de </w:t>
      </w:r>
      <w:proofErr w:type="spellStart"/>
      <w:r w:rsidRPr="00EA0E39">
        <w:rPr>
          <w:rFonts w:ascii="Times New Roman" w:hAnsi="Times New Roman" w:cs="Times New Roman"/>
        </w:rPr>
        <w:t>incêndio</w:t>
      </w:r>
      <w:proofErr w:type="spellEnd"/>
      <w:r w:rsidRPr="00EA0E39">
        <w:rPr>
          <w:rFonts w:ascii="Times New Roman" w:hAnsi="Times New Roman" w:cs="Times New Roman"/>
        </w:rPr>
        <w:t xml:space="preserve"> </w:t>
      </w:r>
      <w:proofErr w:type="spellStart"/>
      <w:r w:rsidRPr="00EA0E39">
        <w:rPr>
          <w:rFonts w:ascii="Times New Roman" w:hAnsi="Times New Roman" w:cs="Times New Roman"/>
        </w:rPr>
        <w:t>formam</w:t>
      </w:r>
      <w:proofErr w:type="spellEnd"/>
      <w:r w:rsidRPr="00EA0E39">
        <w:rPr>
          <w:rFonts w:ascii="Times New Roman" w:hAnsi="Times New Roman" w:cs="Times New Roman"/>
        </w:rPr>
        <w:t xml:space="preserve">-se gases </w:t>
      </w:r>
      <w:proofErr w:type="spellStart"/>
      <w:r w:rsidRPr="00EA0E39">
        <w:rPr>
          <w:rFonts w:ascii="Times New Roman" w:hAnsi="Times New Roman" w:cs="Times New Roman"/>
        </w:rPr>
        <w:t>inflamáveis</w:t>
      </w:r>
      <w:proofErr w:type="spellEnd"/>
      <w:r w:rsidRPr="00EA0E39">
        <w:rPr>
          <w:rFonts w:ascii="Times New Roman" w:hAnsi="Times New Roman" w:cs="Times New Roman"/>
        </w:rPr>
        <w:t xml:space="preserve"> e </w:t>
      </w:r>
      <w:proofErr w:type="spellStart"/>
      <w:r w:rsidRPr="00EA0E39">
        <w:rPr>
          <w:rFonts w:ascii="Times New Roman" w:hAnsi="Times New Roman" w:cs="Times New Roman"/>
        </w:rPr>
        <w:t>vapores</w:t>
      </w:r>
      <w:proofErr w:type="spellEnd"/>
      <w:r w:rsidRPr="00EA0E39">
        <w:rPr>
          <w:rFonts w:ascii="Times New Roman" w:hAnsi="Times New Roman" w:cs="Times New Roman"/>
        </w:rPr>
        <w:t xml:space="preserve"> </w:t>
      </w:r>
      <w:proofErr w:type="spellStart"/>
      <w:r w:rsidRPr="00EA0E39">
        <w:rPr>
          <w:rFonts w:ascii="Times New Roman" w:hAnsi="Times New Roman" w:cs="Times New Roman"/>
        </w:rPr>
        <w:t>perigosos</w:t>
      </w:r>
      <w:proofErr w:type="spellEnd"/>
      <w:r w:rsidRPr="00EA0E39">
        <w:rPr>
          <w:rFonts w:ascii="Times New Roman" w:hAnsi="Times New Roman" w:cs="Times New Roman"/>
        </w:rPr>
        <w:t>.</w:t>
      </w:r>
    </w:p>
    <w:p w14:paraId="66280AC4" w14:textId="77777777" w:rsidR="00EA0E39" w:rsidRDefault="00EA0E39" w:rsidP="0056646C">
      <w:pPr>
        <w:pStyle w:val="Corpodetexto"/>
        <w:spacing w:before="0" w:after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</w:p>
    <w:p w14:paraId="14A7253A" w14:textId="77777777" w:rsidR="00A47871" w:rsidRDefault="00A47871" w:rsidP="0056646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5.3 Precauções para bombeiros</w:t>
      </w:r>
    </w:p>
    <w:p w14:paraId="6D8F48C9" w14:textId="580FDE93" w:rsidR="00B027F4" w:rsidRPr="00E561F3" w:rsidRDefault="00EA0E39" w:rsidP="0056646C">
      <w:pPr>
        <w:pStyle w:val="PargrafodaLista"/>
        <w:numPr>
          <w:ilvl w:val="0"/>
          <w:numId w:val="22"/>
        </w:numPr>
        <w:spacing w:before="0"/>
        <w:ind w:left="0" w:hanging="284"/>
        <w:rPr>
          <w:rFonts w:ascii="Times New Roman" w:hAnsi="Times New Roman" w:cs="Times New Roman"/>
          <w:sz w:val="24"/>
          <w:lang w:val="pt-BR"/>
        </w:rPr>
      </w:pPr>
      <w:r w:rsidRPr="00EA0E39">
        <w:rPr>
          <w:rFonts w:ascii="Times New Roman" w:hAnsi="Times New Roman" w:cs="Times New Roman"/>
          <w:sz w:val="24"/>
          <w:lang w:val="pt-BR"/>
        </w:rPr>
        <w:t>Ao extinguir o fogo, certifique-se de usar EPIs.</w:t>
      </w:r>
    </w:p>
    <w:p w14:paraId="581DE059" w14:textId="77777777" w:rsidR="007F45A9" w:rsidRPr="009F06FC" w:rsidRDefault="007F45A9" w:rsidP="0056646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B8C05B" w14:textId="77777777" w:rsidR="00C84E3C" w:rsidRPr="009F06FC" w:rsidRDefault="008A67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controle para derramamento e vazamento</w:t>
      </w:r>
    </w:p>
    <w:p w14:paraId="506B262B" w14:textId="77777777" w:rsidR="007F45A9" w:rsidRPr="009F06FC" w:rsidRDefault="007F45A9" w:rsidP="0056646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55C92C1" w14:textId="77777777" w:rsidR="00A47871" w:rsidRPr="009F06FC" w:rsidRDefault="00A47871" w:rsidP="0056646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6.1 Precauções pessoais, equipamentos de proteção e procedimentos de emergência</w:t>
      </w:r>
    </w:p>
    <w:p w14:paraId="4C9F8841" w14:textId="6AB15C35" w:rsidR="00F12D55" w:rsidRPr="00F12D55" w:rsidRDefault="00717D97" w:rsidP="0056646C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F12D55">
        <w:rPr>
          <w:rFonts w:ascii="Times New Roman" w:hAnsi="Times New Roman" w:cs="Times New Roman"/>
          <w:bCs/>
          <w:lang w:val="pt-BR"/>
        </w:rPr>
        <w:t>Recomendações pessoais aos não envolvidos com emergências:</w:t>
      </w:r>
      <w:r w:rsidR="00E561F3" w:rsidRPr="00F12D55">
        <w:rPr>
          <w:rFonts w:ascii="Times New Roman" w:hAnsi="Times New Roman" w:cs="Times New Roman"/>
          <w:bCs/>
          <w:lang w:val="pt-BR"/>
        </w:rPr>
        <w:t xml:space="preserve"> </w:t>
      </w:r>
      <w:r w:rsidR="00EA0E39" w:rsidRPr="00EA0E39">
        <w:rPr>
          <w:rFonts w:ascii="Times New Roman" w:hAnsi="Times New Roman" w:cs="Times New Roman"/>
          <w:bCs/>
          <w:lang w:val="pt-BR"/>
        </w:rPr>
        <w:t xml:space="preserve">Use </w:t>
      </w:r>
      <w:proofErr w:type="spellStart"/>
      <w:r w:rsidR="00EA0E39" w:rsidRPr="00EA0E39">
        <w:rPr>
          <w:rFonts w:ascii="Times New Roman" w:hAnsi="Times New Roman" w:cs="Times New Roman"/>
          <w:bCs/>
          <w:lang w:val="pt-BR"/>
        </w:rPr>
        <w:t>EPI's</w:t>
      </w:r>
      <w:proofErr w:type="spellEnd"/>
      <w:r w:rsidR="00EA0E39" w:rsidRPr="00EA0E39">
        <w:rPr>
          <w:rFonts w:ascii="Times New Roman" w:hAnsi="Times New Roman" w:cs="Times New Roman"/>
          <w:bCs/>
          <w:lang w:val="pt-BR"/>
        </w:rPr>
        <w:t>. Evite respirar a poeira. Evite o contato com os olhos, pele e roupas. Assegure ventilação adequada. Mantenha o recipiente bem fechado.</w:t>
      </w:r>
    </w:p>
    <w:p w14:paraId="4A0EEAAA" w14:textId="77777777" w:rsidR="00F12D55" w:rsidRPr="00F12D55" w:rsidRDefault="00F12D55" w:rsidP="0056646C">
      <w:pPr>
        <w:pStyle w:val="Corpodetexto"/>
        <w:spacing w:before="0" w:after="0"/>
        <w:ind w:left="29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</w:p>
    <w:p w14:paraId="7EDC22DD" w14:textId="1F3AF7BD" w:rsidR="00A47871" w:rsidRPr="00F12D55" w:rsidRDefault="00A47871" w:rsidP="0056646C">
      <w:pPr>
        <w:pStyle w:val="Corpodetexto"/>
        <w:spacing w:before="0" w:after="0"/>
        <w:ind w:left="-132" w:hanging="29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F12D55">
        <w:rPr>
          <w:rFonts w:ascii="Times New Roman Negrito" w:hAnsi="Times New Roman Negrito" w:cs="Times New Roman"/>
          <w:b/>
          <w:bCs/>
          <w:smallCaps/>
          <w:lang w:val="pt-BR"/>
        </w:rPr>
        <w:t>6.2 Precauções ambientais</w:t>
      </w:r>
    </w:p>
    <w:p w14:paraId="0B0C1318" w14:textId="61DB4F33" w:rsidR="00B027F4" w:rsidRPr="00EA0E39" w:rsidRDefault="00EA0E39" w:rsidP="0056646C">
      <w:pPr>
        <w:pStyle w:val="PargrafodaLista"/>
        <w:numPr>
          <w:ilvl w:val="0"/>
          <w:numId w:val="22"/>
        </w:numPr>
        <w:spacing w:before="0"/>
        <w:ind w:left="0" w:hanging="284"/>
        <w:rPr>
          <w:rFonts w:ascii="Times New Roman" w:hAnsi="Times New Roman" w:cs="Times New Roman"/>
          <w:sz w:val="24"/>
          <w:lang w:val="pt-BR"/>
        </w:rPr>
      </w:pPr>
      <w:r w:rsidRPr="00EA0E39">
        <w:rPr>
          <w:rFonts w:ascii="Times New Roman" w:hAnsi="Times New Roman" w:cs="Times New Roman"/>
          <w:sz w:val="24"/>
          <w:lang w:val="pt-BR"/>
        </w:rPr>
        <w:t>Evite mais vazamentos ou derramamentos se for seguro fazê-lo. Não deixe o produto entrar nos ralos. A descarga para o meio ambiente deve ser evitada.</w:t>
      </w:r>
    </w:p>
    <w:p w14:paraId="6B31AA58" w14:textId="77777777" w:rsidR="007F45A9" w:rsidRPr="009F06FC" w:rsidRDefault="007F45A9" w:rsidP="0056646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09B8CB6" w14:textId="307A39C1" w:rsidR="00A47871" w:rsidRDefault="00A47871" w:rsidP="0056646C">
      <w:pPr>
        <w:pStyle w:val="Corpodetexto"/>
        <w:numPr>
          <w:ilvl w:val="1"/>
          <w:numId w:val="37"/>
        </w:numPr>
        <w:spacing w:before="0" w:after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Métodos e materiais de contenção e limpeza</w:t>
      </w:r>
    </w:p>
    <w:p w14:paraId="6B60D000" w14:textId="5EE3A384" w:rsidR="007F45A9" w:rsidRDefault="00EA0E39" w:rsidP="0056646C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EA0E39">
        <w:rPr>
          <w:rFonts w:ascii="Times New Roman" w:hAnsi="Times New Roman" w:cs="Times New Roman"/>
          <w:bCs/>
          <w:lang w:val="pt-BR"/>
        </w:rPr>
        <w:t>Pá ou varrer. Pegue e transfira para recipientes devidamente rotulados. Manter em recipiente adequado e fechado para descarte de acordo com os regulamentos locais.</w:t>
      </w:r>
    </w:p>
    <w:p w14:paraId="046F87C8" w14:textId="77777777" w:rsidR="00EA0E39" w:rsidRPr="00EA0E39" w:rsidRDefault="00EA0E39" w:rsidP="0056646C">
      <w:pPr>
        <w:pStyle w:val="Corpodetexto"/>
        <w:spacing w:before="0" w:after="0"/>
        <w:ind w:left="294"/>
        <w:jc w:val="both"/>
        <w:rPr>
          <w:rFonts w:ascii="Times New Roman" w:hAnsi="Times New Roman" w:cs="Times New Roman"/>
          <w:bCs/>
          <w:lang w:val="pt-BR"/>
        </w:rPr>
      </w:pPr>
    </w:p>
    <w:p w14:paraId="14F8C11F" w14:textId="77777777" w:rsidR="00A47871" w:rsidRPr="009F06FC" w:rsidRDefault="00A47871" w:rsidP="0056646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6.4 Consulta a outras seções</w:t>
      </w:r>
    </w:p>
    <w:p w14:paraId="032FB4ED" w14:textId="77777777" w:rsidR="00F71DCD" w:rsidRPr="009F06FC" w:rsidRDefault="00F71DCD" w:rsidP="0056646C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Para eliminação dessa substância, ver seção 13.</w:t>
      </w:r>
    </w:p>
    <w:p w14:paraId="76A38FE6" w14:textId="77777777" w:rsidR="001E16A5" w:rsidRPr="009F06FC" w:rsidRDefault="001E16A5" w:rsidP="0056646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2A65A02" w14:textId="77777777" w:rsidR="00FC4500" w:rsidRPr="009F06FC" w:rsidRDefault="00FC4500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Manuseio e Armazenamento</w:t>
      </w:r>
    </w:p>
    <w:p w14:paraId="7BD46F79" w14:textId="77777777" w:rsidR="001E16A5" w:rsidRPr="009F06FC" w:rsidRDefault="001E16A5" w:rsidP="0056646C">
      <w:pPr>
        <w:spacing w:after="0"/>
        <w:ind w:hanging="426"/>
        <w:jc w:val="both"/>
        <w:rPr>
          <w:rFonts w:ascii="Times New Roman" w:hAnsi="Times New Roman" w:cs="Times New Roman"/>
          <w:b/>
          <w:bCs/>
        </w:rPr>
      </w:pPr>
    </w:p>
    <w:p w14:paraId="22CDE676" w14:textId="1F82EB89" w:rsidR="00A47871" w:rsidRPr="00FF53C8" w:rsidRDefault="00A47871" w:rsidP="0056646C">
      <w:pPr>
        <w:pStyle w:val="PargrafodaLista"/>
        <w:numPr>
          <w:ilvl w:val="1"/>
          <w:numId w:val="38"/>
        </w:numPr>
        <w:spacing w:before="0"/>
        <w:jc w:val="both"/>
        <w:rPr>
          <w:rFonts w:ascii="Times New Roman Negrito" w:hAnsi="Times New Roman Negrito" w:cs="Times New Roman"/>
          <w:b/>
          <w:bCs/>
          <w:smallCaps/>
        </w:rPr>
      </w:pPr>
      <w:proofErr w:type="spellStart"/>
      <w:r w:rsidRPr="00FF53C8">
        <w:rPr>
          <w:rFonts w:ascii="Times New Roman Negrito" w:hAnsi="Times New Roman Negrito" w:cs="Times New Roman"/>
          <w:b/>
          <w:bCs/>
          <w:smallCaps/>
        </w:rPr>
        <w:t>Precauções</w:t>
      </w:r>
      <w:proofErr w:type="spellEnd"/>
      <w:r w:rsidRPr="00FF53C8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FF53C8">
        <w:rPr>
          <w:rFonts w:ascii="Times New Roman Negrito" w:hAnsi="Times New Roman Negrito" w:cs="Times New Roman"/>
          <w:b/>
          <w:bCs/>
          <w:smallCaps/>
        </w:rPr>
        <w:t>manuseio</w:t>
      </w:r>
      <w:proofErr w:type="spellEnd"/>
      <w:r w:rsidRPr="00FF53C8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FF53C8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</w:p>
    <w:p w14:paraId="777C4B32" w14:textId="2E47E5FD" w:rsidR="00FF53C8" w:rsidRDefault="00EA0E39" w:rsidP="0056646C">
      <w:pPr>
        <w:pStyle w:val="PargrafodaLista"/>
        <w:numPr>
          <w:ilvl w:val="0"/>
          <w:numId w:val="22"/>
        </w:numPr>
        <w:spacing w:before="0"/>
        <w:ind w:left="0" w:hanging="284"/>
        <w:rPr>
          <w:rFonts w:ascii="Times New Roman" w:hAnsi="Times New Roman" w:cs="Times New Roman"/>
          <w:sz w:val="24"/>
        </w:rPr>
      </w:pPr>
      <w:proofErr w:type="spellStart"/>
      <w:r w:rsidRPr="00EA0E39">
        <w:rPr>
          <w:rFonts w:ascii="Times New Roman" w:hAnsi="Times New Roman" w:cs="Times New Roman"/>
          <w:sz w:val="24"/>
        </w:rPr>
        <w:t>Forneça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0E39">
        <w:rPr>
          <w:rFonts w:ascii="Times New Roman" w:hAnsi="Times New Roman" w:cs="Times New Roman"/>
          <w:sz w:val="24"/>
        </w:rPr>
        <w:t>ventilação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EA0E39">
        <w:rPr>
          <w:rFonts w:ascii="Times New Roman" w:hAnsi="Times New Roman" w:cs="Times New Roman"/>
          <w:sz w:val="24"/>
        </w:rPr>
        <w:t>exaustão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0E39">
        <w:rPr>
          <w:rFonts w:ascii="Times New Roman" w:hAnsi="Times New Roman" w:cs="Times New Roman"/>
          <w:sz w:val="24"/>
        </w:rPr>
        <w:t>adequada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0E39">
        <w:rPr>
          <w:rFonts w:ascii="Times New Roman" w:hAnsi="Times New Roman" w:cs="Times New Roman"/>
          <w:sz w:val="24"/>
        </w:rPr>
        <w:t>em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0E39">
        <w:rPr>
          <w:rFonts w:ascii="Times New Roman" w:hAnsi="Times New Roman" w:cs="Times New Roman"/>
          <w:sz w:val="24"/>
        </w:rPr>
        <w:t>locais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0E39">
        <w:rPr>
          <w:rFonts w:ascii="Times New Roman" w:hAnsi="Times New Roman" w:cs="Times New Roman"/>
          <w:sz w:val="24"/>
        </w:rPr>
        <w:t>onde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EA0E39">
        <w:rPr>
          <w:rFonts w:ascii="Times New Roman" w:hAnsi="Times New Roman" w:cs="Times New Roman"/>
          <w:sz w:val="24"/>
        </w:rPr>
        <w:t>poeira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é </w:t>
      </w:r>
      <w:proofErr w:type="spellStart"/>
      <w:r w:rsidRPr="00EA0E39">
        <w:rPr>
          <w:rFonts w:ascii="Times New Roman" w:hAnsi="Times New Roman" w:cs="Times New Roman"/>
          <w:sz w:val="24"/>
        </w:rPr>
        <w:t>formada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. Lave </w:t>
      </w:r>
      <w:proofErr w:type="spellStart"/>
      <w:r w:rsidRPr="00EA0E39">
        <w:rPr>
          <w:rFonts w:ascii="Times New Roman" w:hAnsi="Times New Roman" w:cs="Times New Roman"/>
          <w:sz w:val="24"/>
        </w:rPr>
        <w:t>bem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0E39">
        <w:rPr>
          <w:rFonts w:ascii="Times New Roman" w:hAnsi="Times New Roman" w:cs="Times New Roman"/>
          <w:sz w:val="24"/>
        </w:rPr>
        <w:t>após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EA0E39">
        <w:rPr>
          <w:rFonts w:ascii="Times New Roman" w:hAnsi="Times New Roman" w:cs="Times New Roman"/>
          <w:sz w:val="24"/>
        </w:rPr>
        <w:t>manuseio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A0E39">
        <w:rPr>
          <w:rFonts w:ascii="Times New Roman" w:hAnsi="Times New Roman" w:cs="Times New Roman"/>
          <w:sz w:val="24"/>
        </w:rPr>
        <w:t>Remova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as </w:t>
      </w:r>
      <w:proofErr w:type="spellStart"/>
      <w:r w:rsidRPr="00EA0E39">
        <w:rPr>
          <w:rFonts w:ascii="Times New Roman" w:hAnsi="Times New Roman" w:cs="Times New Roman"/>
          <w:sz w:val="24"/>
        </w:rPr>
        <w:t>roupas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0E39">
        <w:rPr>
          <w:rFonts w:ascii="Times New Roman" w:hAnsi="Times New Roman" w:cs="Times New Roman"/>
          <w:sz w:val="24"/>
        </w:rPr>
        <w:t>contaminadas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e lave-as antes de </w:t>
      </w:r>
      <w:proofErr w:type="spellStart"/>
      <w:r w:rsidRPr="00EA0E39">
        <w:rPr>
          <w:rFonts w:ascii="Times New Roman" w:hAnsi="Times New Roman" w:cs="Times New Roman"/>
          <w:sz w:val="24"/>
        </w:rPr>
        <w:t>reutilizá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-las. Evite o </w:t>
      </w:r>
      <w:proofErr w:type="spellStart"/>
      <w:r w:rsidRPr="00EA0E39">
        <w:rPr>
          <w:rFonts w:ascii="Times New Roman" w:hAnsi="Times New Roman" w:cs="Times New Roman"/>
          <w:sz w:val="24"/>
        </w:rPr>
        <w:t>contato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com </w:t>
      </w:r>
      <w:proofErr w:type="spellStart"/>
      <w:r w:rsidRPr="00EA0E39">
        <w:rPr>
          <w:rFonts w:ascii="Times New Roman" w:hAnsi="Times New Roman" w:cs="Times New Roman"/>
          <w:sz w:val="24"/>
        </w:rPr>
        <w:t>os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0E39">
        <w:rPr>
          <w:rFonts w:ascii="Times New Roman" w:hAnsi="Times New Roman" w:cs="Times New Roman"/>
          <w:sz w:val="24"/>
        </w:rPr>
        <w:t>olhos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Pr="00EA0E39">
        <w:rPr>
          <w:rFonts w:ascii="Times New Roman" w:hAnsi="Times New Roman" w:cs="Times New Roman"/>
          <w:sz w:val="24"/>
        </w:rPr>
        <w:t>pele</w:t>
      </w:r>
      <w:proofErr w:type="spellEnd"/>
      <w:proofErr w:type="gramEnd"/>
      <w:r w:rsidRPr="00EA0E39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A0E39">
        <w:rPr>
          <w:rFonts w:ascii="Times New Roman" w:hAnsi="Times New Roman" w:cs="Times New Roman"/>
          <w:sz w:val="24"/>
        </w:rPr>
        <w:t>roupas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. Tome </w:t>
      </w:r>
      <w:proofErr w:type="spellStart"/>
      <w:r w:rsidRPr="00EA0E39">
        <w:rPr>
          <w:rFonts w:ascii="Times New Roman" w:hAnsi="Times New Roman" w:cs="Times New Roman"/>
          <w:sz w:val="24"/>
        </w:rPr>
        <w:t>medidas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para </w:t>
      </w:r>
      <w:proofErr w:type="spellStart"/>
      <w:r w:rsidRPr="00EA0E39">
        <w:rPr>
          <w:rFonts w:ascii="Times New Roman" w:hAnsi="Times New Roman" w:cs="Times New Roman"/>
          <w:sz w:val="24"/>
        </w:rPr>
        <w:t>evitar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EA0E39">
        <w:rPr>
          <w:rFonts w:ascii="Times New Roman" w:hAnsi="Times New Roman" w:cs="Times New Roman"/>
          <w:sz w:val="24"/>
        </w:rPr>
        <w:t>acúmulo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EA0E39">
        <w:rPr>
          <w:rFonts w:ascii="Times New Roman" w:hAnsi="Times New Roman" w:cs="Times New Roman"/>
          <w:sz w:val="24"/>
        </w:rPr>
        <w:t>carga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0E39">
        <w:rPr>
          <w:rFonts w:ascii="Times New Roman" w:hAnsi="Times New Roman" w:cs="Times New Roman"/>
          <w:sz w:val="24"/>
        </w:rPr>
        <w:t>eletrostática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7D02A2D" w14:textId="77777777" w:rsidR="00EA0E39" w:rsidRPr="0056646C" w:rsidRDefault="00EA0E39" w:rsidP="0056646C">
      <w:pPr>
        <w:pStyle w:val="PargrafodaLista"/>
        <w:spacing w:before="0"/>
        <w:ind w:left="0" w:firstLine="0"/>
        <w:rPr>
          <w:rFonts w:ascii="Times New Roman" w:hAnsi="Times New Roman" w:cs="Times New Roman"/>
          <w:sz w:val="20"/>
          <w:szCs w:val="20"/>
        </w:rPr>
      </w:pPr>
    </w:p>
    <w:p w14:paraId="1CBB3384" w14:textId="77777777" w:rsidR="00A47871" w:rsidRDefault="00A47871" w:rsidP="0056646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Condições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armazenamento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,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incluindo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incompatibilidades</w:t>
      </w:r>
      <w:proofErr w:type="spellEnd"/>
    </w:p>
    <w:p w14:paraId="02BA36E6" w14:textId="56CC8F71" w:rsidR="009837BE" w:rsidRPr="00A71F8B" w:rsidRDefault="00EA0E39" w:rsidP="0056646C">
      <w:pPr>
        <w:pStyle w:val="PargrafodaLista"/>
        <w:numPr>
          <w:ilvl w:val="0"/>
          <w:numId w:val="22"/>
        </w:numPr>
        <w:spacing w:before="0"/>
        <w:ind w:left="0" w:hanging="284"/>
        <w:rPr>
          <w:rFonts w:ascii="Times New Roman" w:hAnsi="Times New Roman" w:cs="Times New Roman"/>
          <w:sz w:val="28"/>
        </w:rPr>
      </w:pPr>
      <w:proofErr w:type="spellStart"/>
      <w:r w:rsidRPr="00EA0E39">
        <w:rPr>
          <w:rFonts w:ascii="Times New Roman" w:hAnsi="Times New Roman" w:cs="Times New Roman"/>
          <w:sz w:val="24"/>
        </w:rPr>
        <w:t>Conservar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0E39">
        <w:rPr>
          <w:rFonts w:ascii="Times New Roman" w:hAnsi="Times New Roman" w:cs="Times New Roman"/>
          <w:sz w:val="24"/>
        </w:rPr>
        <w:t>em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local fresco. </w:t>
      </w:r>
      <w:proofErr w:type="spellStart"/>
      <w:r w:rsidRPr="00EA0E39">
        <w:rPr>
          <w:rFonts w:ascii="Times New Roman" w:hAnsi="Times New Roman" w:cs="Times New Roman"/>
          <w:sz w:val="24"/>
        </w:rPr>
        <w:t>Manter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EA0E39">
        <w:rPr>
          <w:rFonts w:ascii="Times New Roman" w:hAnsi="Times New Roman" w:cs="Times New Roman"/>
          <w:sz w:val="24"/>
        </w:rPr>
        <w:t>recipiente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0E39">
        <w:rPr>
          <w:rFonts w:ascii="Times New Roman" w:hAnsi="Times New Roman" w:cs="Times New Roman"/>
          <w:sz w:val="24"/>
        </w:rPr>
        <w:t>bem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0E39">
        <w:rPr>
          <w:rFonts w:ascii="Times New Roman" w:hAnsi="Times New Roman" w:cs="Times New Roman"/>
          <w:sz w:val="24"/>
        </w:rPr>
        <w:t>fechado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0E39">
        <w:rPr>
          <w:rFonts w:ascii="Times New Roman" w:hAnsi="Times New Roman" w:cs="Times New Roman"/>
          <w:sz w:val="24"/>
        </w:rPr>
        <w:t>em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local </w:t>
      </w:r>
      <w:proofErr w:type="spellStart"/>
      <w:r w:rsidRPr="00EA0E39">
        <w:rPr>
          <w:rFonts w:ascii="Times New Roman" w:hAnsi="Times New Roman" w:cs="Times New Roman"/>
          <w:sz w:val="24"/>
        </w:rPr>
        <w:t>seco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A0E39">
        <w:rPr>
          <w:rFonts w:ascii="Times New Roman" w:hAnsi="Times New Roman" w:cs="Times New Roman"/>
          <w:sz w:val="24"/>
        </w:rPr>
        <w:t>bem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0E39">
        <w:rPr>
          <w:rFonts w:ascii="Times New Roman" w:hAnsi="Times New Roman" w:cs="Times New Roman"/>
          <w:sz w:val="24"/>
        </w:rPr>
        <w:t>ventilado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EA0E39">
        <w:rPr>
          <w:rFonts w:ascii="Times New Roman" w:hAnsi="Times New Roman" w:cs="Times New Roman"/>
          <w:sz w:val="24"/>
        </w:rPr>
        <w:t>Os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0E39">
        <w:rPr>
          <w:rFonts w:ascii="Times New Roman" w:hAnsi="Times New Roman" w:cs="Times New Roman"/>
          <w:sz w:val="24"/>
        </w:rPr>
        <w:t>recipientes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0E39">
        <w:rPr>
          <w:rFonts w:ascii="Times New Roman" w:hAnsi="Times New Roman" w:cs="Times New Roman"/>
          <w:sz w:val="24"/>
        </w:rPr>
        <w:t>abertos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0E39">
        <w:rPr>
          <w:rFonts w:ascii="Times New Roman" w:hAnsi="Times New Roman" w:cs="Times New Roman"/>
          <w:sz w:val="24"/>
        </w:rPr>
        <w:t>devem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0E39">
        <w:rPr>
          <w:rFonts w:ascii="Times New Roman" w:hAnsi="Times New Roman" w:cs="Times New Roman"/>
          <w:sz w:val="24"/>
        </w:rPr>
        <w:t>ser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0E39">
        <w:rPr>
          <w:rFonts w:ascii="Times New Roman" w:hAnsi="Times New Roman" w:cs="Times New Roman"/>
          <w:sz w:val="24"/>
        </w:rPr>
        <w:t>cuidadosamente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0E39">
        <w:rPr>
          <w:rFonts w:ascii="Times New Roman" w:hAnsi="Times New Roman" w:cs="Times New Roman"/>
          <w:sz w:val="24"/>
        </w:rPr>
        <w:t>fechados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EA0E39">
        <w:rPr>
          <w:rFonts w:ascii="Times New Roman" w:hAnsi="Times New Roman" w:cs="Times New Roman"/>
          <w:sz w:val="24"/>
        </w:rPr>
        <w:t>mantidos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EA0E39">
        <w:rPr>
          <w:rFonts w:ascii="Times New Roman" w:hAnsi="Times New Roman" w:cs="Times New Roman"/>
          <w:sz w:val="24"/>
        </w:rPr>
        <w:t>na</w:t>
      </w:r>
      <w:proofErr w:type="spellEnd"/>
      <w:proofErr w:type="gramEnd"/>
      <w:r w:rsidRPr="00EA0E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0E39">
        <w:rPr>
          <w:rFonts w:ascii="Times New Roman" w:hAnsi="Times New Roman" w:cs="Times New Roman"/>
          <w:sz w:val="24"/>
        </w:rPr>
        <w:t>posição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vertical para </w:t>
      </w:r>
      <w:proofErr w:type="spellStart"/>
      <w:r w:rsidRPr="00EA0E39">
        <w:rPr>
          <w:rFonts w:ascii="Times New Roman" w:hAnsi="Times New Roman" w:cs="Times New Roman"/>
          <w:sz w:val="24"/>
        </w:rPr>
        <w:t>evitar</w:t>
      </w:r>
      <w:proofErr w:type="spellEnd"/>
      <w:r w:rsidRPr="00EA0E3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A0E39">
        <w:rPr>
          <w:rFonts w:ascii="Times New Roman" w:hAnsi="Times New Roman" w:cs="Times New Roman"/>
          <w:sz w:val="24"/>
        </w:rPr>
        <w:t>vazamentos</w:t>
      </w:r>
      <w:proofErr w:type="spellEnd"/>
      <w:r w:rsidRPr="00EA0E39">
        <w:rPr>
          <w:rFonts w:ascii="Times New Roman" w:hAnsi="Times New Roman" w:cs="Times New Roman"/>
          <w:sz w:val="24"/>
        </w:rPr>
        <w:t>.</w:t>
      </w:r>
      <w:r w:rsidR="00A71F8B" w:rsidRPr="00A71F8B">
        <w:t xml:space="preserve"> </w:t>
      </w:r>
      <w:proofErr w:type="spellStart"/>
      <w:r w:rsidR="00A71F8B" w:rsidRPr="00A71F8B">
        <w:rPr>
          <w:rFonts w:ascii="Times New Roman" w:hAnsi="Times New Roman" w:cs="Times New Roman"/>
          <w:sz w:val="24"/>
        </w:rPr>
        <w:t>Herméticamente</w:t>
      </w:r>
      <w:proofErr w:type="spellEnd"/>
      <w:r w:rsidR="00A71F8B" w:rsidRPr="00A71F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1F8B" w:rsidRPr="00A71F8B">
        <w:rPr>
          <w:rFonts w:ascii="Times New Roman" w:hAnsi="Times New Roman" w:cs="Times New Roman"/>
          <w:sz w:val="24"/>
        </w:rPr>
        <w:t>fechado</w:t>
      </w:r>
      <w:proofErr w:type="spellEnd"/>
      <w:r w:rsidR="00A71F8B" w:rsidRPr="00A71F8B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A71F8B" w:rsidRPr="00A71F8B">
        <w:rPr>
          <w:rFonts w:ascii="Times New Roman" w:hAnsi="Times New Roman" w:cs="Times New Roman"/>
          <w:sz w:val="24"/>
        </w:rPr>
        <w:t>Em</w:t>
      </w:r>
      <w:proofErr w:type="spellEnd"/>
      <w:r w:rsidR="00A71F8B" w:rsidRPr="00A71F8B">
        <w:rPr>
          <w:rFonts w:ascii="Times New Roman" w:hAnsi="Times New Roman" w:cs="Times New Roman"/>
          <w:sz w:val="24"/>
        </w:rPr>
        <w:t xml:space="preserve"> local </w:t>
      </w:r>
      <w:proofErr w:type="spellStart"/>
      <w:r w:rsidR="00A71F8B" w:rsidRPr="00A71F8B">
        <w:rPr>
          <w:rFonts w:ascii="Times New Roman" w:hAnsi="Times New Roman" w:cs="Times New Roman"/>
          <w:sz w:val="24"/>
        </w:rPr>
        <w:t>seco</w:t>
      </w:r>
      <w:proofErr w:type="spellEnd"/>
      <w:r w:rsidR="00A71F8B" w:rsidRPr="00A71F8B">
        <w:rPr>
          <w:rFonts w:ascii="Times New Roman" w:hAnsi="Times New Roman" w:cs="Times New Roman"/>
          <w:sz w:val="24"/>
        </w:rPr>
        <w:t>.</w:t>
      </w:r>
      <w:r w:rsidR="00B305BB" w:rsidRPr="00B305BB">
        <w:t xml:space="preserve"> </w:t>
      </w:r>
      <w:proofErr w:type="spellStart"/>
      <w:r w:rsidR="00B305BB" w:rsidRPr="00B305BB">
        <w:rPr>
          <w:rFonts w:ascii="Times New Roman" w:hAnsi="Times New Roman" w:cs="Times New Roman"/>
          <w:sz w:val="24"/>
        </w:rPr>
        <w:t>Armazene</w:t>
      </w:r>
      <w:proofErr w:type="spellEnd"/>
      <w:r w:rsidR="00B305BB" w:rsidRPr="00B305BB">
        <w:rPr>
          <w:rFonts w:ascii="Times New Roman" w:hAnsi="Times New Roman" w:cs="Times New Roman"/>
          <w:sz w:val="24"/>
        </w:rPr>
        <w:t xml:space="preserve"> a 25°C (77 </w:t>
      </w:r>
      <w:proofErr w:type="spellStart"/>
      <w:r w:rsidR="00B305BB" w:rsidRPr="00B305BB">
        <w:rPr>
          <w:rFonts w:ascii="Times New Roman" w:hAnsi="Times New Roman" w:cs="Times New Roman"/>
          <w:sz w:val="24"/>
        </w:rPr>
        <w:t>graus</w:t>
      </w:r>
      <w:proofErr w:type="spellEnd"/>
      <w:r w:rsidR="00B305BB" w:rsidRPr="00B305BB">
        <w:rPr>
          <w:rFonts w:ascii="Times New Roman" w:hAnsi="Times New Roman" w:cs="Times New Roman"/>
          <w:sz w:val="24"/>
        </w:rPr>
        <w:t xml:space="preserve"> F); </w:t>
      </w:r>
      <w:proofErr w:type="spellStart"/>
      <w:r w:rsidR="00B305BB" w:rsidRPr="00B305BB">
        <w:rPr>
          <w:rFonts w:ascii="Times New Roman" w:hAnsi="Times New Roman" w:cs="Times New Roman"/>
          <w:sz w:val="24"/>
        </w:rPr>
        <w:t>excursões</w:t>
      </w:r>
      <w:proofErr w:type="spellEnd"/>
      <w:r w:rsidR="00B305BB" w:rsidRPr="00B305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05BB" w:rsidRPr="00B305BB">
        <w:rPr>
          <w:rFonts w:ascii="Times New Roman" w:hAnsi="Times New Roman" w:cs="Times New Roman"/>
          <w:sz w:val="24"/>
        </w:rPr>
        <w:t>permitida</w:t>
      </w:r>
      <w:r w:rsidR="006D152A">
        <w:rPr>
          <w:rFonts w:ascii="Times New Roman" w:hAnsi="Times New Roman" w:cs="Times New Roman"/>
          <w:sz w:val="24"/>
        </w:rPr>
        <w:t>s</w:t>
      </w:r>
      <w:proofErr w:type="spellEnd"/>
      <w:r w:rsidR="006D152A">
        <w:rPr>
          <w:rFonts w:ascii="Times New Roman" w:hAnsi="Times New Roman" w:cs="Times New Roman"/>
          <w:sz w:val="24"/>
        </w:rPr>
        <w:t xml:space="preserve"> a 15-30°C (59-86 </w:t>
      </w:r>
      <w:proofErr w:type="spellStart"/>
      <w:r w:rsidR="006D152A">
        <w:rPr>
          <w:rFonts w:ascii="Times New Roman" w:hAnsi="Times New Roman" w:cs="Times New Roman"/>
          <w:sz w:val="24"/>
        </w:rPr>
        <w:t>graus</w:t>
      </w:r>
      <w:proofErr w:type="spellEnd"/>
      <w:r w:rsidR="006D152A">
        <w:rPr>
          <w:rFonts w:ascii="Times New Roman" w:hAnsi="Times New Roman" w:cs="Times New Roman"/>
          <w:sz w:val="24"/>
        </w:rPr>
        <w:t xml:space="preserve"> F).</w:t>
      </w:r>
      <w:r w:rsidR="00B305BB" w:rsidRPr="00B305B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05BB" w:rsidRPr="00B305BB">
        <w:rPr>
          <w:rFonts w:ascii="Times New Roman" w:hAnsi="Times New Roman" w:cs="Times New Roman"/>
          <w:sz w:val="24"/>
        </w:rPr>
        <w:t>Proteger</w:t>
      </w:r>
      <w:proofErr w:type="spellEnd"/>
      <w:r w:rsidR="00B305BB" w:rsidRPr="00B305BB">
        <w:rPr>
          <w:rFonts w:ascii="Times New Roman" w:hAnsi="Times New Roman" w:cs="Times New Roman"/>
          <w:sz w:val="24"/>
        </w:rPr>
        <w:t xml:space="preserve"> da </w:t>
      </w:r>
      <w:proofErr w:type="spellStart"/>
      <w:r w:rsidR="00B305BB" w:rsidRPr="00B305BB">
        <w:rPr>
          <w:rFonts w:ascii="Times New Roman" w:hAnsi="Times New Roman" w:cs="Times New Roman"/>
          <w:sz w:val="24"/>
        </w:rPr>
        <w:t>humidade</w:t>
      </w:r>
      <w:proofErr w:type="spellEnd"/>
      <w:r w:rsidR="00B305BB" w:rsidRPr="00B305BB">
        <w:rPr>
          <w:rFonts w:ascii="Times New Roman" w:hAnsi="Times New Roman" w:cs="Times New Roman"/>
          <w:sz w:val="24"/>
        </w:rPr>
        <w:t>.</w:t>
      </w:r>
    </w:p>
    <w:p w14:paraId="63C04ED5" w14:textId="77777777" w:rsidR="00FF53C8" w:rsidRPr="0056646C" w:rsidRDefault="00FF53C8" w:rsidP="0056646C">
      <w:pPr>
        <w:pStyle w:val="PargrafodaLista"/>
        <w:spacing w:before="0"/>
        <w:ind w:left="294" w:firstLine="0"/>
        <w:rPr>
          <w:rFonts w:ascii="Times New Roman" w:hAnsi="Times New Roman" w:cs="Times New Roman"/>
          <w:sz w:val="20"/>
          <w:szCs w:val="20"/>
        </w:rPr>
      </w:pPr>
    </w:p>
    <w:p w14:paraId="74368189" w14:textId="77777777" w:rsidR="00A47871" w:rsidRDefault="00A47871" w:rsidP="0056646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7.3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Utilizações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finais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específicas</w:t>
      </w:r>
      <w:proofErr w:type="spellEnd"/>
    </w:p>
    <w:p w14:paraId="423CEA18" w14:textId="4E79CD9F" w:rsidR="00B027F4" w:rsidRPr="00B027F4" w:rsidRDefault="00B027F4" w:rsidP="0056646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</w:rPr>
      </w:pPr>
      <w:r w:rsidRPr="00B027F4">
        <w:rPr>
          <w:rFonts w:ascii="Times New Roman" w:hAnsi="Times New Roman" w:cs="Times New Roman"/>
          <w:sz w:val="24"/>
        </w:rPr>
        <w:t xml:space="preserve">Para </w:t>
      </w:r>
      <w:proofErr w:type="spellStart"/>
      <w:r w:rsidRPr="00B027F4">
        <w:rPr>
          <w:rFonts w:ascii="Times New Roman" w:hAnsi="Times New Roman" w:cs="Times New Roman"/>
          <w:sz w:val="24"/>
        </w:rPr>
        <w:t>eliminação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B027F4">
        <w:rPr>
          <w:rFonts w:ascii="Times New Roman" w:hAnsi="Times New Roman" w:cs="Times New Roman"/>
          <w:sz w:val="24"/>
        </w:rPr>
        <w:t>resíduos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27F4">
        <w:rPr>
          <w:rFonts w:ascii="Times New Roman" w:hAnsi="Times New Roman" w:cs="Times New Roman"/>
          <w:sz w:val="24"/>
        </w:rPr>
        <w:t>ver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27F4">
        <w:rPr>
          <w:rFonts w:ascii="Times New Roman" w:hAnsi="Times New Roman" w:cs="Times New Roman"/>
          <w:sz w:val="24"/>
        </w:rPr>
        <w:t>secção</w:t>
      </w:r>
      <w:proofErr w:type="spellEnd"/>
      <w:r w:rsidRPr="00B027F4">
        <w:rPr>
          <w:rFonts w:ascii="Times New Roman" w:hAnsi="Times New Roman" w:cs="Times New Roman"/>
          <w:sz w:val="24"/>
        </w:rPr>
        <w:t xml:space="preserve"> 13</w:t>
      </w:r>
      <w:r>
        <w:rPr>
          <w:rFonts w:ascii="Times New Roman" w:hAnsi="Times New Roman" w:cs="Times New Roman"/>
          <w:sz w:val="24"/>
        </w:rPr>
        <w:t>.</w:t>
      </w:r>
    </w:p>
    <w:p w14:paraId="1ADA0ACE" w14:textId="77777777" w:rsidR="00C851DD" w:rsidRPr="0056646C" w:rsidRDefault="00C851DD" w:rsidP="0056646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sz w:val="20"/>
          <w:szCs w:val="20"/>
        </w:rPr>
      </w:pPr>
    </w:p>
    <w:p w14:paraId="39DD2F4B" w14:textId="77777777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Controle 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de exposição e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 proteção individual</w:t>
      </w:r>
    </w:p>
    <w:p w14:paraId="76F851D0" w14:textId="77777777" w:rsidR="001E16A5" w:rsidRPr="0056646C" w:rsidRDefault="001E16A5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F9D1E1E" w14:textId="77777777" w:rsidR="00A47871" w:rsidRPr="009F06FC" w:rsidRDefault="00A47871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8.1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Parâmetros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</w:t>
      </w:r>
      <w:proofErr w:type="spellEnd"/>
    </w:p>
    <w:p w14:paraId="2A87ACCA" w14:textId="77777777" w:rsidR="00F71DCD" w:rsidRPr="009F06FC" w:rsidRDefault="00F71DCD" w:rsidP="0056646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06FC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contém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substâncias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exposição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ocupacional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indicadores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biológicos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, e </w:t>
      </w:r>
      <w:r w:rsidRPr="009F06FC">
        <w:rPr>
          <w:rFonts w:ascii="Times New Roman" w:hAnsi="Times New Roman" w:cs="Times New Roman"/>
          <w:sz w:val="24"/>
          <w:szCs w:val="24"/>
        </w:rPr>
        <w:lastRenderedPageBreak/>
        <w:t xml:space="preserve">outros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>.</w:t>
      </w:r>
    </w:p>
    <w:p w14:paraId="2F678FC6" w14:textId="77777777" w:rsidR="001E16A5" w:rsidRPr="009F06FC" w:rsidRDefault="001E16A5" w:rsidP="0056646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C5773" w14:textId="77777777" w:rsidR="00A47871" w:rsidRPr="009F06FC" w:rsidRDefault="00A47871" w:rsidP="0056646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exposição</w:t>
      </w:r>
      <w:proofErr w:type="spellEnd"/>
    </w:p>
    <w:p w14:paraId="1EF2EC06" w14:textId="0AAC4845" w:rsidR="005223FA" w:rsidRPr="00FF53C8" w:rsidRDefault="005A2797" w:rsidP="0056646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5223FA">
        <w:rPr>
          <w:rFonts w:ascii="Times New Roman" w:hAnsi="Times New Roman" w:cs="Times New Roman"/>
          <w:sz w:val="24"/>
          <w:szCs w:val="24"/>
        </w:rPr>
        <w:t>Medidas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controle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engenharia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>:</w:t>
      </w:r>
      <w:r w:rsidR="005223FA" w:rsidRPr="005223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F8B" w:rsidRPr="00A71F8B">
        <w:rPr>
          <w:rFonts w:ascii="Times New Roman" w:hAnsi="Times New Roman" w:cs="Times New Roman"/>
          <w:sz w:val="24"/>
          <w:szCs w:val="24"/>
        </w:rPr>
        <w:t>Manuseie</w:t>
      </w:r>
      <w:proofErr w:type="spellEnd"/>
      <w:r w:rsidR="00A71F8B" w:rsidRPr="00A71F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71F8B" w:rsidRPr="00A71F8B">
        <w:rPr>
          <w:rFonts w:ascii="Times New Roman" w:hAnsi="Times New Roman" w:cs="Times New Roman"/>
          <w:sz w:val="24"/>
          <w:szCs w:val="24"/>
        </w:rPr>
        <w:t>acordo</w:t>
      </w:r>
      <w:proofErr w:type="spellEnd"/>
      <w:r w:rsidR="00A71F8B" w:rsidRPr="00A71F8B">
        <w:rPr>
          <w:rFonts w:ascii="Times New Roman" w:hAnsi="Times New Roman" w:cs="Times New Roman"/>
          <w:sz w:val="24"/>
          <w:szCs w:val="24"/>
        </w:rPr>
        <w:t xml:space="preserve"> com as </w:t>
      </w:r>
      <w:proofErr w:type="gramStart"/>
      <w:r w:rsidR="00A71F8B" w:rsidRPr="00A71F8B">
        <w:rPr>
          <w:rFonts w:ascii="Times New Roman" w:hAnsi="Times New Roman" w:cs="Times New Roman"/>
          <w:sz w:val="24"/>
          <w:szCs w:val="24"/>
        </w:rPr>
        <w:t>boas</w:t>
      </w:r>
      <w:proofErr w:type="gramEnd"/>
      <w:r w:rsidR="00A71F8B" w:rsidRPr="00A71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F8B" w:rsidRPr="00A71F8B">
        <w:rPr>
          <w:rFonts w:ascii="Times New Roman" w:hAnsi="Times New Roman" w:cs="Times New Roman"/>
          <w:sz w:val="24"/>
          <w:szCs w:val="24"/>
        </w:rPr>
        <w:t>práticas</w:t>
      </w:r>
      <w:proofErr w:type="spellEnd"/>
      <w:r w:rsidR="00A71F8B" w:rsidRPr="00A71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F8B" w:rsidRPr="00A71F8B">
        <w:rPr>
          <w:rFonts w:ascii="Times New Roman" w:hAnsi="Times New Roman" w:cs="Times New Roman"/>
          <w:sz w:val="24"/>
          <w:szCs w:val="24"/>
        </w:rPr>
        <w:t>industriais</w:t>
      </w:r>
      <w:proofErr w:type="spellEnd"/>
      <w:r w:rsidR="00A71F8B" w:rsidRPr="00A71F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71F8B" w:rsidRPr="00A71F8B">
        <w:rPr>
          <w:rFonts w:ascii="Times New Roman" w:hAnsi="Times New Roman" w:cs="Times New Roman"/>
          <w:sz w:val="24"/>
          <w:szCs w:val="24"/>
        </w:rPr>
        <w:t>higiene</w:t>
      </w:r>
      <w:proofErr w:type="spellEnd"/>
      <w:r w:rsidR="00A71F8B" w:rsidRPr="00A71F8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A71F8B" w:rsidRPr="00A71F8B">
        <w:rPr>
          <w:rFonts w:ascii="Times New Roman" w:hAnsi="Times New Roman" w:cs="Times New Roman"/>
          <w:sz w:val="24"/>
          <w:szCs w:val="24"/>
        </w:rPr>
        <w:t>segurança</w:t>
      </w:r>
      <w:proofErr w:type="spellEnd"/>
      <w:r w:rsidR="00A71F8B" w:rsidRPr="00A71F8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71F8B" w:rsidRPr="00A71F8B">
        <w:rPr>
          <w:rFonts w:ascii="Times New Roman" w:hAnsi="Times New Roman" w:cs="Times New Roman"/>
          <w:sz w:val="24"/>
          <w:szCs w:val="24"/>
        </w:rPr>
        <w:t>Garanta</w:t>
      </w:r>
      <w:proofErr w:type="spellEnd"/>
      <w:r w:rsidR="00A71F8B" w:rsidRPr="00A71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F8B" w:rsidRPr="00A71F8B">
        <w:rPr>
          <w:rFonts w:ascii="Times New Roman" w:hAnsi="Times New Roman" w:cs="Times New Roman"/>
          <w:sz w:val="24"/>
          <w:szCs w:val="24"/>
        </w:rPr>
        <w:t>ventilação</w:t>
      </w:r>
      <w:proofErr w:type="spellEnd"/>
      <w:r w:rsidR="00A71F8B" w:rsidRPr="00A71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F8B" w:rsidRPr="00A71F8B">
        <w:rPr>
          <w:rFonts w:ascii="Times New Roman" w:hAnsi="Times New Roman" w:cs="Times New Roman"/>
          <w:sz w:val="24"/>
          <w:szCs w:val="24"/>
        </w:rPr>
        <w:t>adequada</w:t>
      </w:r>
      <w:proofErr w:type="spellEnd"/>
      <w:r w:rsidR="00A71F8B" w:rsidRPr="00A71F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1F8B" w:rsidRPr="00A71F8B">
        <w:rPr>
          <w:rFonts w:ascii="Times New Roman" w:hAnsi="Times New Roman" w:cs="Times New Roman"/>
          <w:sz w:val="24"/>
          <w:szCs w:val="24"/>
        </w:rPr>
        <w:t>especialmente</w:t>
      </w:r>
      <w:proofErr w:type="spellEnd"/>
      <w:r w:rsidR="00A71F8B" w:rsidRPr="00A71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F8B" w:rsidRPr="00A71F8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A71F8B" w:rsidRPr="00A71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F8B" w:rsidRPr="00A71F8B">
        <w:rPr>
          <w:rFonts w:ascii="Times New Roman" w:hAnsi="Times New Roman" w:cs="Times New Roman"/>
          <w:sz w:val="24"/>
          <w:szCs w:val="24"/>
        </w:rPr>
        <w:t>áreas</w:t>
      </w:r>
      <w:proofErr w:type="spellEnd"/>
      <w:r w:rsidR="00A71F8B" w:rsidRPr="00A71F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1F8B" w:rsidRPr="00A71F8B">
        <w:rPr>
          <w:rFonts w:ascii="Times New Roman" w:hAnsi="Times New Roman" w:cs="Times New Roman"/>
          <w:sz w:val="24"/>
          <w:szCs w:val="24"/>
        </w:rPr>
        <w:t>confinadas</w:t>
      </w:r>
      <w:proofErr w:type="spellEnd"/>
      <w:r w:rsidR="00A71F8B" w:rsidRPr="00A71F8B">
        <w:rPr>
          <w:rFonts w:ascii="Times New Roman" w:hAnsi="Times New Roman" w:cs="Times New Roman"/>
          <w:sz w:val="24"/>
          <w:szCs w:val="24"/>
        </w:rPr>
        <w:t xml:space="preserve">. Evite a </w:t>
      </w:r>
      <w:proofErr w:type="spellStart"/>
      <w:r w:rsidR="00A71F8B" w:rsidRPr="00A71F8B">
        <w:rPr>
          <w:rFonts w:ascii="Times New Roman" w:hAnsi="Times New Roman" w:cs="Times New Roman"/>
          <w:sz w:val="24"/>
          <w:szCs w:val="24"/>
        </w:rPr>
        <w:t>formação</w:t>
      </w:r>
      <w:proofErr w:type="spellEnd"/>
      <w:r w:rsidR="00A71F8B" w:rsidRPr="00A71F8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71F8B" w:rsidRPr="00A71F8B">
        <w:rPr>
          <w:rFonts w:ascii="Times New Roman" w:hAnsi="Times New Roman" w:cs="Times New Roman"/>
          <w:sz w:val="24"/>
          <w:szCs w:val="24"/>
        </w:rPr>
        <w:t>poeira</w:t>
      </w:r>
      <w:proofErr w:type="spellEnd"/>
      <w:r w:rsidR="00A71F8B" w:rsidRPr="00A71F8B">
        <w:rPr>
          <w:rFonts w:ascii="Times New Roman" w:hAnsi="Times New Roman" w:cs="Times New Roman"/>
          <w:sz w:val="24"/>
          <w:szCs w:val="24"/>
        </w:rPr>
        <w:t>.</w:t>
      </w:r>
    </w:p>
    <w:p w14:paraId="6264C780" w14:textId="77777777" w:rsidR="009837BE" w:rsidRPr="00FF53C8" w:rsidRDefault="009837BE" w:rsidP="0056646C">
      <w:pPr>
        <w:pStyle w:val="PargrafodaLista"/>
        <w:tabs>
          <w:tab w:val="left" w:pos="567"/>
        </w:tabs>
        <w:spacing w:before="0"/>
        <w:ind w:left="294" w:firstLine="0"/>
        <w:jc w:val="both"/>
        <w:rPr>
          <w:rFonts w:ascii="Times New Roman" w:hAnsi="Times New Roman" w:cs="Times New Roman"/>
          <w:sz w:val="28"/>
          <w:szCs w:val="24"/>
        </w:rPr>
      </w:pPr>
    </w:p>
    <w:p w14:paraId="7C3520CA" w14:textId="77777777" w:rsidR="005A2797" w:rsidRPr="005223FA" w:rsidRDefault="005A2797" w:rsidP="0056646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223FA">
        <w:rPr>
          <w:rFonts w:ascii="Times New Roman" w:hAnsi="Times New Roman" w:cs="Times New Roman"/>
          <w:sz w:val="24"/>
          <w:szCs w:val="24"/>
        </w:rPr>
        <w:t>Equipamento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proteção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5223FA">
        <w:rPr>
          <w:rFonts w:ascii="Times New Roman" w:hAnsi="Times New Roman" w:cs="Times New Roman"/>
          <w:sz w:val="24"/>
          <w:szCs w:val="24"/>
        </w:rPr>
        <w:t>apropriado</w:t>
      </w:r>
      <w:proofErr w:type="spellEnd"/>
      <w:r w:rsidRPr="005223FA">
        <w:rPr>
          <w:rFonts w:ascii="Times New Roman" w:hAnsi="Times New Roman" w:cs="Times New Roman"/>
          <w:sz w:val="24"/>
          <w:szCs w:val="24"/>
        </w:rPr>
        <w:t>:</w:t>
      </w:r>
    </w:p>
    <w:p w14:paraId="1A14BECB" w14:textId="2AE80952" w:rsidR="005223FA" w:rsidRPr="00C64468" w:rsidRDefault="005223FA" w:rsidP="0056646C">
      <w:pPr>
        <w:tabs>
          <w:tab w:val="left" w:pos="0"/>
        </w:tabs>
        <w:spacing w:after="0"/>
        <w:ind w:hanging="142"/>
        <w:jc w:val="both"/>
        <w:rPr>
          <w:rFonts w:ascii="Times New Roman" w:hAnsi="Times New Roman" w:cs="Times New Roman"/>
          <w:bCs/>
        </w:rPr>
      </w:pPr>
      <w:r w:rsidRPr="00C64468">
        <w:rPr>
          <w:rFonts w:ascii="Times New Roman" w:hAnsi="Times New Roman" w:cs="Times New Roman"/>
          <w:bCs/>
        </w:rPr>
        <w:t xml:space="preserve"> -</w:t>
      </w:r>
      <w:r w:rsidR="005A2797" w:rsidRPr="00C64468">
        <w:rPr>
          <w:rFonts w:ascii="Times New Roman" w:hAnsi="Times New Roman" w:cs="Times New Roman"/>
          <w:bCs/>
        </w:rPr>
        <w:t xml:space="preserve">Proteção de </w:t>
      </w:r>
      <w:proofErr w:type="spellStart"/>
      <w:r w:rsidR="005A2797" w:rsidRPr="00C64468">
        <w:rPr>
          <w:rFonts w:ascii="Times New Roman" w:hAnsi="Times New Roman" w:cs="Times New Roman"/>
          <w:bCs/>
        </w:rPr>
        <w:t>olhos</w:t>
      </w:r>
      <w:proofErr w:type="spellEnd"/>
      <w:r w:rsidR="005A2797" w:rsidRPr="00C64468">
        <w:rPr>
          <w:rFonts w:ascii="Times New Roman" w:hAnsi="Times New Roman" w:cs="Times New Roman"/>
          <w:bCs/>
        </w:rPr>
        <w:t>/face</w:t>
      </w:r>
      <w:r w:rsidR="00FF53C8" w:rsidRPr="00C64468">
        <w:rPr>
          <w:rFonts w:ascii="Times New Roman" w:hAnsi="Times New Roman" w:cs="Times New Roman"/>
          <w:bCs/>
        </w:rPr>
        <w:t xml:space="preserve">: </w:t>
      </w:r>
      <w:r w:rsidR="00C64468" w:rsidRPr="00C64468">
        <w:rPr>
          <w:rFonts w:ascii="Times New Roman" w:hAnsi="Times New Roman" w:cs="Times New Roman"/>
        </w:rPr>
        <w:t xml:space="preserve">Use </w:t>
      </w:r>
      <w:proofErr w:type="spellStart"/>
      <w:r w:rsidR="00C64468" w:rsidRPr="00C64468">
        <w:rPr>
          <w:rFonts w:ascii="Times New Roman" w:hAnsi="Times New Roman" w:cs="Times New Roman"/>
        </w:rPr>
        <w:t>equipamento</w:t>
      </w:r>
      <w:proofErr w:type="spellEnd"/>
      <w:r w:rsidR="00C64468" w:rsidRPr="00C64468">
        <w:rPr>
          <w:rFonts w:ascii="Times New Roman" w:hAnsi="Times New Roman" w:cs="Times New Roman"/>
        </w:rPr>
        <w:t xml:space="preserve"> de </w:t>
      </w:r>
      <w:proofErr w:type="spellStart"/>
      <w:r w:rsidR="00C64468" w:rsidRPr="00C64468">
        <w:rPr>
          <w:rFonts w:ascii="Times New Roman" w:hAnsi="Times New Roman" w:cs="Times New Roman"/>
        </w:rPr>
        <w:t>proteção</w:t>
      </w:r>
      <w:proofErr w:type="spellEnd"/>
      <w:r w:rsidR="00C64468" w:rsidRPr="00C64468">
        <w:rPr>
          <w:rFonts w:ascii="Times New Roman" w:hAnsi="Times New Roman" w:cs="Times New Roman"/>
        </w:rPr>
        <w:t xml:space="preserve"> ocular </w:t>
      </w:r>
      <w:proofErr w:type="spellStart"/>
      <w:r w:rsidR="00C64468" w:rsidRPr="00C64468">
        <w:rPr>
          <w:rFonts w:ascii="Times New Roman" w:hAnsi="Times New Roman" w:cs="Times New Roman"/>
        </w:rPr>
        <w:t>testado</w:t>
      </w:r>
      <w:proofErr w:type="spellEnd"/>
      <w:r w:rsidR="00C64468" w:rsidRPr="00C64468">
        <w:rPr>
          <w:rFonts w:ascii="Times New Roman" w:hAnsi="Times New Roman" w:cs="Times New Roman"/>
        </w:rPr>
        <w:t xml:space="preserve"> e </w:t>
      </w:r>
      <w:proofErr w:type="spellStart"/>
      <w:r w:rsidR="00C64468" w:rsidRPr="00C64468">
        <w:rPr>
          <w:rFonts w:ascii="Times New Roman" w:hAnsi="Times New Roman" w:cs="Times New Roman"/>
        </w:rPr>
        <w:t>aprovado</w:t>
      </w:r>
      <w:proofErr w:type="spellEnd"/>
      <w:r w:rsidR="00C64468" w:rsidRPr="00C64468">
        <w:rPr>
          <w:rFonts w:ascii="Times New Roman" w:hAnsi="Times New Roman" w:cs="Times New Roman"/>
        </w:rPr>
        <w:t xml:space="preserve"> de </w:t>
      </w:r>
      <w:proofErr w:type="spellStart"/>
      <w:r w:rsidR="00C64468" w:rsidRPr="00C64468">
        <w:rPr>
          <w:rFonts w:ascii="Times New Roman" w:hAnsi="Times New Roman" w:cs="Times New Roman"/>
        </w:rPr>
        <w:t>acordo</w:t>
      </w:r>
      <w:proofErr w:type="spellEnd"/>
      <w:r w:rsidR="00C64468" w:rsidRPr="00C64468">
        <w:rPr>
          <w:rFonts w:ascii="Times New Roman" w:hAnsi="Times New Roman" w:cs="Times New Roman"/>
        </w:rPr>
        <w:t xml:space="preserve"> com as </w:t>
      </w:r>
      <w:proofErr w:type="spellStart"/>
      <w:proofErr w:type="gramStart"/>
      <w:r w:rsidR="00C64468" w:rsidRPr="00C64468">
        <w:rPr>
          <w:rFonts w:ascii="Times New Roman" w:hAnsi="Times New Roman" w:cs="Times New Roman"/>
        </w:rPr>
        <w:t>normas</w:t>
      </w:r>
      <w:proofErr w:type="spellEnd"/>
      <w:proofErr w:type="gramEnd"/>
      <w:r w:rsidR="00C64468" w:rsidRPr="00C64468">
        <w:rPr>
          <w:rFonts w:ascii="Times New Roman" w:hAnsi="Times New Roman" w:cs="Times New Roman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</w:rPr>
        <w:t>governamentais</w:t>
      </w:r>
      <w:proofErr w:type="spellEnd"/>
      <w:r w:rsidR="00C64468" w:rsidRPr="00C64468">
        <w:rPr>
          <w:rFonts w:ascii="Times New Roman" w:hAnsi="Times New Roman" w:cs="Times New Roman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</w:rPr>
        <w:t>adequadas</w:t>
      </w:r>
      <w:proofErr w:type="spellEnd"/>
      <w:r w:rsidR="00C64468" w:rsidRPr="00C64468">
        <w:rPr>
          <w:rFonts w:ascii="Times New Roman" w:hAnsi="Times New Roman" w:cs="Times New Roman"/>
        </w:rPr>
        <w:t xml:space="preserve">, </w:t>
      </w:r>
      <w:proofErr w:type="spellStart"/>
      <w:r w:rsidR="00C64468" w:rsidRPr="00C64468">
        <w:rPr>
          <w:rFonts w:ascii="Times New Roman" w:hAnsi="Times New Roman" w:cs="Times New Roman"/>
        </w:rPr>
        <w:t>tais</w:t>
      </w:r>
      <w:proofErr w:type="spellEnd"/>
      <w:r w:rsidR="00C64468" w:rsidRPr="00C64468">
        <w:rPr>
          <w:rFonts w:ascii="Times New Roman" w:hAnsi="Times New Roman" w:cs="Times New Roman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</w:rPr>
        <w:t>como</w:t>
      </w:r>
      <w:proofErr w:type="spellEnd"/>
      <w:r w:rsidR="00C64468" w:rsidRPr="00C64468">
        <w:rPr>
          <w:rFonts w:ascii="Times New Roman" w:hAnsi="Times New Roman" w:cs="Times New Roman"/>
        </w:rPr>
        <w:t xml:space="preserve"> NIOSH (US) </w:t>
      </w:r>
      <w:proofErr w:type="spellStart"/>
      <w:r w:rsidR="00C64468" w:rsidRPr="00C64468">
        <w:rPr>
          <w:rFonts w:ascii="Times New Roman" w:hAnsi="Times New Roman" w:cs="Times New Roman"/>
        </w:rPr>
        <w:t>ou</w:t>
      </w:r>
      <w:proofErr w:type="spellEnd"/>
      <w:r w:rsidR="00C64468" w:rsidRPr="00C64468">
        <w:rPr>
          <w:rFonts w:ascii="Times New Roman" w:hAnsi="Times New Roman" w:cs="Times New Roman"/>
        </w:rPr>
        <w:t xml:space="preserve"> EN 166 (EU). </w:t>
      </w:r>
      <w:proofErr w:type="spellStart"/>
      <w:r w:rsidR="00C64468" w:rsidRPr="00C64468">
        <w:rPr>
          <w:rFonts w:ascii="Times New Roman" w:hAnsi="Times New Roman" w:cs="Times New Roman"/>
        </w:rPr>
        <w:t>Óculos</w:t>
      </w:r>
      <w:proofErr w:type="spellEnd"/>
      <w:r w:rsidR="00C64468" w:rsidRPr="00C64468">
        <w:rPr>
          <w:rFonts w:ascii="Times New Roman" w:hAnsi="Times New Roman" w:cs="Times New Roman"/>
        </w:rPr>
        <w:t xml:space="preserve"> de </w:t>
      </w:r>
      <w:proofErr w:type="spellStart"/>
      <w:r w:rsidR="00C64468" w:rsidRPr="00C64468">
        <w:rPr>
          <w:rFonts w:ascii="Times New Roman" w:hAnsi="Times New Roman" w:cs="Times New Roman"/>
        </w:rPr>
        <w:t>segurança</w:t>
      </w:r>
      <w:proofErr w:type="spellEnd"/>
      <w:r w:rsidR="00C64468" w:rsidRPr="00C64468">
        <w:rPr>
          <w:rFonts w:ascii="Times New Roman" w:hAnsi="Times New Roman" w:cs="Times New Roman"/>
        </w:rPr>
        <w:t>.</w:t>
      </w:r>
    </w:p>
    <w:p w14:paraId="4EF67118" w14:textId="58C7BAB4" w:rsidR="005A2797" w:rsidRPr="00C64468" w:rsidRDefault="005223FA" w:rsidP="0056646C">
      <w:pPr>
        <w:tabs>
          <w:tab w:val="left" w:pos="0"/>
        </w:tabs>
        <w:spacing w:after="0"/>
        <w:ind w:hanging="142"/>
        <w:jc w:val="both"/>
        <w:rPr>
          <w:rFonts w:ascii="Times New Roman" w:hAnsi="Times New Roman" w:cs="Times New Roman"/>
          <w:bCs/>
        </w:rPr>
      </w:pPr>
      <w:r w:rsidRPr="00C64468">
        <w:rPr>
          <w:rFonts w:ascii="Times New Roman" w:hAnsi="Times New Roman" w:cs="Times New Roman"/>
          <w:bCs/>
        </w:rPr>
        <w:t xml:space="preserve"> </w:t>
      </w:r>
      <w:proofErr w:type="gramStart"/>
      <w:r w:rsidRPr="00C64468">
        <w:rPr>
          <w:rFonts w:ascii="Times New Roman" w:hAnsi="Times New Roman" w:cs="Times New Roman"/>
          <w:bCs/>
        </w:rPr>
        <w:t>-</w:t>
      </w:r>
      <w:r w:rsidR="005A2797" w:rsidRPr="00C64468">
        <w:rPr>
          <w:rFonts w:ascii="Times New Roman" w:hAnsi="Times New Roman" w:cs="Times New Roman"/>
          <w:bCs/>
        </w:rPr>
        <w:t xml:space="preserve">Proteção da </w:t>
      </w:r>
      <w:proofErr w:type="spellStart"/>
      <w:r w:rsidR="005A2797" w:rsidRPr="00C64468">
        <w:rPr>
          <w:rFonts w:ascii="Times New Roman" w:hAnsi="Times New Roman" w:cs="Times New Roman"/>
          <w:bCs/>
        </w:rPr>
        <w:t>pele</w:t>
      </w:r>
      <w:proofErr w:type="spellEnd"/>
      <w:proofErr w:type="gramEnd"/>
      <w:r w:rsidR="005A2797" w:rsidRPr="00C64468">
        <w:rPr>
          <w:rFonts w:ascii="Times New Roman" w:hAnsi="Times New Roman" w:cs="Times New Roman"/>
          <w:bCs/>
        </w:rPr>
        <w:t xml:space="preserve"> e do </w:t>
      </w:r>
      <w:proofErr w:type="spellStart"/>
      <w:r w:rsidR="005A2797" w:rsidRPr="00C64468">
        <w:rPr>
          <w:rFonts w:ascii="Times New Roman" w:hAnsi="Times New Roman" w:cs="Times New Roman"/>
          <w:bCs/>
        </w:rPr>
        <w:t>corpo</w:t>
      </w:r>
      <w:proofErr w:type="spellEnd"/>
      <w:r w:rsidR="005A2797" w:rsidRPr="00C64468">
        <w:rPr>
          <w:rFonts w:ascii="Times New Roman" w:hAnsi="Times New Roman" w:cs="Times New Roman"/>
          <w:bCs/>
        </w:rPr>
        <w:t>:</w:t>
      </w:r>
      <w:r w:rsidRPr="00C64468">
        <w:rPr>
          <w:rFonts w:ascii="Times New Roman" w:hAnsi="Times New Roman" w:cs="Times New Roman"/>
          <w:bCs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</w:rPr>
        <w:t>Esta</w:t>
      </w:r>
      <w:proofErr w:type="spellEnd"/>
      <w:r w:rsidR="00C64468" w:rsidRPr="00C64468">
        <w:rPr>
          <w:rFonts w:ascii="Times New Roman" w:hAnsi="Times New Roman" w:cs="Times New Roman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</w:rPr>
        <w:t>recomendação</w:t>
      </w:r>
      <w:proofErr w:type="spellEnd"/>
      <w:r w:rsidR="00C64468" w:rsidRPr="00C64468">
        <w:rPr>
          <w:rFonts w:ascii="Times New Roman" w:hAnsi="Times New Roman" w:cs="Times New Roman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</w:rPr>
        <w:t>aplica</w:t>
      </w:r>
      <w:proofErr w:type="spellEnd"/>
      <w:r w:rsidR="00C64468" w:rsidRPr="00C64468">
        <w:rPr>
          <w:rFonts w:ascii="Times New Roman" w:hAnsi="Times New Roman" w:cs="Times New Roman"/>
        </w:rPr>
        <w:t xml:space="preserve">-se </w:t>
      </w:r>
      <w:proofErr w:type="spellStart"/>
      <w:r w:rsidR="00C64468" w:rsidRPr="00C64468">
        <w:rPr>
          <w:rFonts w:ascii="Times New Roman" w:hAnsi="Times New Roman" w:cs="Times New Roman"/>
        </w:rPr>
        <w:t>apenas</w:t>
      </w:r>
      <w:proofErr w:type="spellEnd"/>
      <w:r w:rsidR="00C64468" w:rsidRPr="00C64468">
        <w:rPr>
          <w:rFonts w:ascii="Times New Roman" w:hAnsi="Times New Roman" w:cs="Times New Roman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</w:rPr>
        <w:t>ao</w:t>
      </w:r>
      <w:proofErr w:type="spellEnd"/>
      <w:r w:rsidR="00C64468" w:rsidRPr="00C64468">
        <w:rPr>
          <w:rFonts w:ascii="Times New Roman" w:hAnsi="Times New Roman" w:cs="Times New Roman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</w:rPr>
        <w:t>produto</w:t>
      </w:r>
      <w:proofErr w:type="spellEnd"/>
      <w:r w:rsidR="00C64468" w:rsidRPr="00C64468">
        <w:rPr>
          <w:rFonts w:ascii="Times New Roman" w:hAnsi="Times New Roman" w:cs="Times New Roman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</w:rPr>
        <w:t>descrito</w:t>
      </w:r>
      <w:proofErr w:type="spellEnd"/>
      <w:r w:rsidR="00C64468" w:rsidRPr="00C64468">
        <w:rPr>
          <w:rFonts w:ascii="Times New Roman" w:hAnsi="Times New Roman" w:cs="Times New Roman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</w:rPr>
        <w:t>na</w:t>
      </w:r>
      <w:proofErr w:type="spellEnd"/>
      <w:r w:rsidR="00C64468" w:rsidRPr="00C64468">
        <w:rPr>
          <w:rFonts w:ascii="Times New Roman" w:hAnsi="Times New Roman" w:cs="Times New Roman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</w:rPr>
        <w:t>ficha</w:t>
      </w:r>
      <w:proofErr w:type="spellEnd"/>
      <w:r w:rsidR="00C64468" w:rsidRPr="00C64468">
        <w:rPr>
          <w:rFonts w:ascii="Times New Roman" w:hAnsi="Times New Roman" w:cs="Times New Roman"/>
        </w:rPr>
        <w:t xml:space="preserve"> de dados de </w:t>
      </w:r>
      <w:proofErr w:type="spellStart"/>
      <w:r w:rsidR="00C64468" w:rsidRPr="00C64468">
        <w:rPr>
          <w:rFonts w:ascii="Times New Roman" w:hAnsi="Times New Roman" w:cs="Times New Roman"/>
        </w:rPr>
        <w:t>segurança</w:t>
      </w:r>
      <w:proofErr w:type="spellEnd"/>
      <w:r w:rsidR="00C64468" w:rsidRPr="00C64468">
        <w:rPr>
          <w:rFonts w:ascii="Times New Roman" w:hAnsi="Times New Roman" w:cs="Times New Roman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</w:rPr>
        <w:t>por</w:t>
      </w:r>
      <w:proofErr w:type="spellEnd"/>
      <w:r w:rsidR="00C64468" w:rsidRPr="00C64468">
        <w:rPr>
          <w:rFonts w:ascii="Times New Roman" w:hAnsi="Times New Roman" w:cs="Times New Roman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</w:rPr>
        <w:t>nós</w:t>
      </w:r>
      <w:proofErr w:type="spellEnd"/>
      <w:r w:rsidR="00C64468" w:rsidRPr="00C64468">
        <w:rPr>
          <w:rFonts w:ascii="Times New Roman" w:hAnsi="Times New Roman" w:cs="Times New Roman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</w:rPr>
        <w:t>fornecida</w:t>
      </w:r>
      <w:proofErr w:type="spellEnd"/>
      <w:r w:rsidR="00C64468" w:rsidRPr="00C64468">
        <w:rPr>
          <w:rFonts w:ascii="Times New Roman" w:hAnsi="Times New Roman" w:cs="Times New Roman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</w:rPr>
        <w:t>bem</w:t>
      </w:r>
      <w:proofErr w:type="spellEnd"/>
      <w:r w:rsidR="00C64468" w:rsidRPr="00C64468">
        <w:rPr>
          <w:rFonts w:ascii="Times New Roman" w:hAnsi="Times New Roman" w:cs="Times New Roman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</w:rPr>
        <w:t>como</w:t>
      </w:r>
      <w:proofErr w:type="spellEnd"/>
      <w:r w:rsidR="00C64468" w:rsidRPr="00C64468">
        <w:rPr>
          <w:rFonts w:ascii="Times New Roman" w:hAnsi="Times New Roman" w:cs="Times New Roman"/>
        </w:rPr>
        <w:t xml:space="preserve"> para a </w:t>
      </w:r>
      <w:proofErr w:type="spellStart"/>
      <w:r w:rsidR="00C64468" w:rsidRPr="00C64468">
        <w:rPr>
          <w:rFonts w:ascii="Times New Roman" w:hAnsi="Times New Roman" w:cs="Times New Roman"/>
        </w:rPr>
        <w:t>aplicação</w:t>
      </w:r>
      <w:proofErr w:type="spellEnd"/>
      <w:r w:rsidR="00C64468" w:rsidRPr="00C64468">
        <w:rPr>
          <w:rFonts w:ascii="Times New Roman" w:hAnsi="Times New Roman" w:cs="Times New Roman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</w:rPr>
        <w:t>especificada</w:t>
      </w:r>
      <w:proofErr w:type="spellEnd"/>
      <w:r w:rsidR="00C64468" w:rsidRPr="00C64468">
        <w:rPr>
          <w:rFonts w:ascii="Times New Roman" w:hAnsi="Times New Roman" w:cs="Times New Roman"/>
        </w:rPr>
        <w:t xml:space="preserve">. </w:t>
      </w:r>
      <w:proofErr w:type="spellStart"/>
      <w:r w:rsidR="00C64468" w:rsidRPr="00C64468">
        <w:rPr>
          <w:rFonts w:ascii="Times New Roman" w:hAnsi="Times New Roman" w:cs="Times New Roman"/>
        </w:rPr>
        <w:t>Quando</w:t>
      </w:r>
      <w:proofErr w:type="spellEnd"/>
      <w:r w:rsidR="00C64468" w:rsidRPr="00C64468">
        <w:rPr>
          <w:rFonts w:ascii="Times New Roman" w:hAnsi="Times New Roman" w:cs="Times New Roman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</w:rPr>
        <w:t>houver</w:t>
      </w:r>
      <w:proofErr w:type="spellEnd"/>
      <w:r w:rsidR="00C64468" w:rsidRPr="00C64468">
        <w:rPr>
          <w:rFonts w:ascii="Times New Roman" w:hAnsi="Times New Roman" w:cs="Times New Roman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</w:rPr>
        <w:t>dissolução</w:t>
      </w:r>
      <w:proofErr w:type="spellEnd"/>
      <w:r w:rsidR="00C64468" w:rsidRPr="00C64468">
        <w:rPr>
          <w:rFonts w:ascii="Times New Roman" w:hAnsi="Times New Roman" w:cs="Times New Roman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</w:rPr>
        <w:t>ou</w:t>
      </w:r>
      <w:proofErr w:type="spellEnd"/>
      <w:r w:rsidR="00C64468" w:rsidRPr="00C64468">
        <w:rPr>
          <w:rFonts w:ascii="Times New Roman" w:hAnsi="Times New Roman" w:cs="Times New Roman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</w:rPr>
        <w:t>mistura</w:t>
      </w:r>
      <w:proofErr w:type="spellEnd"/>
      <w:r w:rsidR="00C64468" w:rsidRPr="00C64468">
        <w:rPr>
          <w:rFonts w:ascii="Times New Roman" w:hAnsi="Times New Roman" w:cs="Times New Roman"/>
        </w:rPr>
        <w:t xml:space="preserve"> com </w:t>
      </w:r>
      <w:proofErr w:type="spellStart"/>
      <w:r w:rsidR="00C64468" w:rsidRPr="00C64468">
        <w:rPr>
          <w:rFonts w:ascii="Times New Roman" w:hAnsi="Times New Roman" w:cs="Times New Roman"/>
        </w:rPr>
        <w:t>outras</w:t>
      </w:r>
      <w:proofErr w:type="spellEnd"/>
      <w:r w:rsidR="00C64468" w:rsidRPr="00C64468">
        <w:rPr>
          <w:rFonts w:ascii="Times New Roman" w:hAnsi="Times New Roman" w:cs="Times New Roman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</w:rPr>
        <w:t>substâncias</w:t>
      </w:r>
      <w:proofErr w:type="spellEnd"/>
      <w:r w:rsidR="00C64468" w:rsidRPr="00C64468">
        <w:rPr>
          <w:rFonts w:ascii="Times New Roman" w:hAnsi="Times New Roman" w:cs="Times New Roman"/>
        </w:rPr>
        <w:t xml:space="preserve"> e sob as </w:t>
      </w:r>
      <w:proofErr w:type="spellStart"/>
      <w:r w:rsidR="00C64468" w:rsidRPr="00C64468">
        <w:rPr>
          <w:rFonts w:ascii="Times New Roman" w:hAnsi="Times New Roman" w:cs="Times New Roman"/>
        </w:rPr>
        <w:t>devidas</w:t>
      </w:r>
      <w:proofErr w:type="spellEnd"/>
      <w:r w:rsidR="00C64468" w:rsidRPr="00C64468">
        <w:rPr>
          <w:rFonts w:ascii="Times New Roman" w:hAnsi="Times New Roman" w:cs="Times New Roman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</w:rPr>
        <w:t>condições</w:t>
      </w:r>
      <w:proofErr w:type="spellEnd"/>
      <w:r w:rsidR="00C64468" w:rsidRPr="00C64468">
        <w:rPr>
          <w:rFonts w:ascii="Times New Roman" w:hAnsi="Times New Roman" w:cs="Times New Roman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</w:rPr>
        <w:t>houver</w:t>
      </w:r>
      <w:proofErr w:type="spellEnd"/>
      <w:r w:rsidR="00C64468" w:rsidRPr="00C64468">
        <w:rPr>
          <w:rFonts w:ascii="Times New Roman" w:hAnsi="Times New Roman" w:cs="Times New Roman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</w:rPr>
        <w:t>desvios</w:t>
      </w:r>
      <w:proofErr w:type="spellEnd"/>
      <w:r w:rsidR="00C64468" w:rsidRPr="00C64468">
        <w:rPr>
          <w:rFonts w:ascii="Times New Roman" w:hAnsi="Times New Roman" w:cs="Times New Roman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</w:rPr>
        <w:t>aos</w:t>
      </w:r>
      <w:proofErr w:type="spellEnd"/>
      <w:r w:rsidR="00C64468" w:rsidRPr="00C64468">
        <w:rPr>
          <w:rFonts w:ascii="Times New Roman" w:hAnsi="Times New Roman" w:cs="Times New Roman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</w:rPr>
        <w:t>descritos</w:t>
      </w:r>
      <w:proofErr w:type="spellEnd"/>
      <w:r w:rsidR="00C64468" w:rsidRPr="00C6446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C64468" w:rsidRPr="00C64468">
        <w:rPr>
          <w:rFonts w:ascii="Times New Roman" w:hAnsi="Times New Roman" w:cs="Times New Roman"/>
        </w:rPr>
        <w:t>na</w:t>
      </w:r>
      <w:proofErr w:type="spellEnd"/>
      <w:proofErr w:type="gramEnd"/>
      <w:r w:rsidR="00C64468" w:rsidRPr="00C64468">
        <w:rPr>
          <w:rFonts w:ascii="Times New Roman" w:hAnsi="Times New Roman" w:cs="Times New Roman"/>
        </w:rPr>
        <w:t xml:space="preserve"> EN374, </w:t>
      </w:r>
      <w:proofErr w:type="spellStart"/>
      <w:r w:rsidR="00C64468" w:rsidRPr="00C64468">
        <w:rPr>
          <w:rFonts w:ascii="Times New Roman" w:hAnsi="Times New Roman" w:cs="Times New Roman"/>
        </w:rPr>
        <w:t>por</w:t>
      </w:r>
      <w:proofErr w:type="spellEnd"/>
      <w:r w:rsidR="00C64468" w:rsidRPr="00C64468">
        <w:rPr>
          <w:rFonts w:ascii="Times New Roman" w:hAnsi="Times New Roman" w:cs="Times New Roman"/>
        </w:rPr>
        <w:t xml:space="preserve"> favor, </w:t>
      </w:r>
      <w:proofErr w:type="spellStart"/>
      <w:r w:rsidR="00C64468" w:rsidRPr="00C64468">
        <w:rPr>
          <w:rFonts w:ascii="Times New Roman" w:hAnsi="Times New Roman" w:cs="Times New Roman"/>
        </w:rPr>
        <w:t>contactar</w:t>
      </w:r>
      <w:proofErr w:type="spellEnd"/>
      <w:r w:rsidR="00C64468" w:rsidRPr="00C64468">
        <w:rPr>
          <w:rFonts w:ascii="Times New Roman" w:hAnsi="Times New Roman" w:cs="Times New Roman"/>
        </w:rPr>
        <w:t xml:space="preserve"> o </w:t>
      </w:r>
      <w:proofErr w:type="spellStart"/>
      <w:r w:rsidR="00C64468" w:rsidRPr="00C64468">
        <w:rPr>
          <w:rFonts w:ascii="Times New Roman" w:hAnsi="Times New Roman" w:cs="Times New Roman"/>
        </w:rPr>
        <w:t>fornecedor</w:t>
      </w:r>
      <w:proofErr w:type="spellEnd"/>
      <w:r w:rsidR="00C64468" w:rsidRPr="00C64468">
        <w:rPr>
          <w:rFonts w:ascii="Times New Roman" w:hAnsi="Times New Roman" w:cs="Times New Roman"/>
        </w:rPr>
        <w:t xml:space="preserve"> de </w:t>
      </w:r>
      <w:proofErr w:type="spellStart"/>
      <w:r w:rsidR="00C64468" w:rsidRPr="00C64468">
        <w:rPr>
          <w:rFonts w:ascii="Times New Roman" w:hAnsi="Times New Roman" w:cs="Times New Roman"/>
        </w:rPr>
        <w:t>luvas</w:t>
      </w:r>
      <w:proofErr w:type="spellEnd"/>
      <w:r w:rsidR="00C64468" w:rsidRPr="00C64468">
        <w:rPr>
          <w:rFonts w:ascii="Times New Roman" w:hAnsi="Times New Roman" w:cs="Times New Roman"/>
        </w:rPr>
        <w:t xml:space="preserve"> com </w:t>
      </w:r>
      <w:proofErr w:type="spellStart"/>
      <w:r w:rsidR="00C64468" w:rsidRPr="00C64468">
        <w:rPr>
          <w:rFonts w:ascii="Times New Roman" w:hAnsi="Times New Roman" w:cs="Times New Roman"/>
        </w:rPr>
        <w:t>marcação</w:t>
      </w:r>
      <w:proofErr w:type="spellEnd"/>
      <w:r w:rsidR="00C64468" w:rsidRPr="00C64468">
        <w:rPr>
          <w:rFonts w:ascii="Times New Roman" w:hAnsi="Times New Roman" w:cs="Times New Roman"/>
        </w:rPr>
        <w:t xml:space="preserve"> CE.</w:t>
      </w:r>
    </w:p>
    <w:p w14:paraId="7C8E983F" w14:textId="1263EDFD" w:rsidR="005A2797" w:rsidRPr="00C64468" w:rsidRDefault="005223FA" w:rsidP="0056646C">
      <w:pPr>
        <w:pStyle w:val="PargrafodaLista"/>
        <w:tabs>
          <w:tab w:val="left" w:pos="0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4468">
        <w:rPr>
          <w:rFonts w:ascii="Times New Roman" w:hAnsi="Times New Roman" w:cs="Times New Roman"/>
          <w:bCs/>
          <w:sz w:val="24"/>
          <w:szCs w:val="24"/>
        </w:rPr>
        <w:t xml:space="preserve">   -</w:t>
      </w:r>
      <w:r w:rsidR="005A2797" w:rsidRPr="00C64468">
        <w:rPr>
          <w:rFonts w:ascii="Times New Roman" w:hAnsi="Times New Roman" w:cs="Times New Roman"/>
          <w:bCs/>
          <w:sz w:val="24"/>
          <w:szCs w:val="24"/>
        </w:rPr>
        <w:t xml:space="preserve">Proteção </w:t>
      </w:r>
      <w:proofErr w:type="spellStart"/>
      <w:r w:rsidR="005A2797" w:rsidRPr="00C64468">
        <w:rPr>
          <w:rFonts w:ascii="Times New Roman" w:hAnsi="Times New Roman" w:cs="Times New Roman"/>
          <w:bCs/>
          <w:sz w:val="24"/>
          <w:szCs w:val="24"/>
        </w:rPr>
        <w:t>respiratória</w:t>
      </w:r>
      <w:proofErr w:type="spellEnd"/>
      <w:r w:rsidR="00F12D55" w:rsidRPr="00C64468">
        <w:rPr>
          <w:rFonts w:ascii="Times New Roman" w:hAnsi="Times New Roman" w:cs="Times New Roman"/>
          <w:bCs/>
          <w:sz w:val="24"/>
          <w:szCs w:val="24"/>
        </w:rPr>
        <w:t>:</w:t>
      </w:r>
      <w:r w:rsidR="00C64468" w:rsidRPr="00C644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  <w:sz w:val="24"/>
          <w:szCs w:val="24"/>
        </w:rPr>
        <w:t>Necessário</w:t>
      </w:r>
      <w:proofErr w:type="spellEnd"/>
      <w:r w:rsidR="00C64468" w:rsidRPr="00C64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C64468" w:rsidRPr="00C64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="00C64468" w:rsidRPr="00C644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468" w:rsidRPr="00C64468">
        <w:rPr>
          <w:rFonts w:ascii="Times New Roman" w:hAnsi="Times New Roman" w:cs="Times New Roman"/>
          <w:sz w:val="24"/>
          <w:szCs w:val="24"/>
        </w:rPr>
        <w:t>formação</w:t>
      </w:r>
      <w:proofErr w:type="spellEnd"/>
      <w:r w:rsidR="00C64468" w:rsidRPr="00C644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468" w:rsidRPr="00C64468">
        <w:rPr>
          <w:rFonts w:ascii="Times New Roman" w:hAnsi="Times New Roman" w:cs="Times New Roman"/>
          <w:sz w:val="24"/>
          <w:szCs w:val="24"/>
        </w:rPr>
        <w:t>pós</w:t>
      </w:r>
      <w:proofErr w:type="spellEnd"/>
      <w:r w:rsidR="00C64468" w:rsidRPr="00C644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64468" w:rsidRPr="00C64468">
        <w:rPr>
          <w:rFonts w:ascii="Times New Roman" w:hAnsi="Times New Roman" w:cs="Times New Roman"/>
          <w:sz w:val="24"/>
          <w:szCs w:val="24"/>
        </w:rPr>
        <w:t>Nossas</w:t>
      </w:r>
      <w:proofErr w:type="spellEnd"/>
      <w:r w:rsidR="00C64468" w:rsidRPr="00C64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  <w:sz w:val="24"/>
          <w:szCs w:val="24"/>
        </w:rPr>
        <w:t>recomendações</w:t>
      </w:r>
      <w:proofErr w:type="spellEnd"/>
      <w:r w:rsidR="00C64468" w:rsidRPr="00C64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="00C64468" w:rsidRPr="00C64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  <w:sz w:val="24"/>
          <w:szCs w:val="24"/>
        </w:rPr>
        <w:t>proteção</w:t>
      </w:r>
      <w:proofErr w:type="spellEnd"/>
      <w:r w:rsidR="00C64468" w:rsidRPr="00C64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  <w:sz w:val="24"/>
          <w:szCs w:val="24"/>
        </w:rPr>
        <w:t>respiratória</w:t>
      </w:r>
      <w:proofErr w:type="spellEnd"/>
      <w:r w:rsidR="00C64468" w:rsidRPr="00C644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468" w:rsidRPr="00C64468">
        <w:rPr>
          <w:rFonts w:ascii="Times New Roman" w:hAnsi="Times New Roman" w:cs="Times New Roman"/>
          <w:sz w:val="24"/>
          <w:szCs w:val="24"/>
        </w:rPr>
        <w:t>filtragem</w:t>
      </w:r>
      <w:proofErr w:type="spellEnd"/>
      <w:r w:rsidR="00C64468" w:rsidRPr="00C64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="00C64468" w:rsidRPr="00C64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  <w:sz w:val="24"/>
          <w:szCs w:val="24"/>
        </w:rPr>
        <w:t>baseadas</w:t>
      </w:r>
      <w:proofErr w:type="spellEnd"/>
      <w:r w:rsidR="00C64468" w:rsidRPr="00C64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  <w:sz w:val="24"/>
          <w:szCs w:val="24"/>
        </w:rPr>
        <w:t>nas</w:t>
      </w:r>
      <w:proofErr w:type="spellEnd"/>
      <w:r w:rsidR="00C64468" w:rsidRPr="00C64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  <w:sz w:val="24"/>
          <w:szCs w:val="24"/>
        </w:rPr>
        <w:t>seguintes</w:t>
      </w:r>
      <w:proofErr w:type="spellEnd"/>
      <w:r w:rsidR="00C64468" w:rsidRPr="00C64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4468" w:rsidRPr="00C64468">
        <w:rPr>
          <w:rFonts w:ascii="Times New Roman" w:hAnsi="Times New Roman" w:cs="Times New Roman"/>
          <w:sz w:val="24"/>
          <w:szCs w:val="24"/>
        </w:rPr>
        <w:t>normas</w:t>
      </w:r>
      <w:proofErr w:type="spellEnd"/>
      <w:proofErr w:type="gramEnd"/>
      <w:r w:rsidR="00C64468" w:rsidRPr="00C64468">
        <w:rPr>
          <w:rFonts w:ascii="Times New Roman" w:hAnsi="Times New Roman" w:cs="Times New Roman"/>
          <w:sz w:val="24"/>
          <w:szCs w:val="24"/>
        </w:rPr>
        <w:t xml:space="preserve">: DIN EN 143, DIN 14387 e </w:t>
      </w:r>
      <w:proofErr w:type="spellStart"/>
      <w:r w:rsidR="00C64468" w:rsidRPr="00C64468">
        <w:rPr>
          <w:rFonts w:ascii="Times New Roman" w:hAnsi="Times New Roman" w:cs="Times New Roman"/>
          <w:sz w:val="24"/>
          <w:szCs w:val="24"/>
        </w:rPr>
        <w:t>outras</w:t>
      </w:r>
      <w:proofErr w:type="spellEnd"/>
      <w:r w:rsidR="00C64468" w:rsidRPr="00C64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  <w:sz w:val="24"/>
          <w:szCs w:val="24"/>
        </w:rPr>
        <w:t>normas</w:t>
      </w:r>
      <w:proofErr w:type="spellEnd"/>
      <w:r w:rsidR="00C64468" w:rsidRPr="00C64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  <w:sz w:val="24"/>
          <w:szCs w:val="24"/>
        </w:rPr>
        <w:t>associadas</w:t>
      </w:r>
      <w:proofErr w:type="spellEnd"/>
      <w:r w:rsidR="00C64468" w:rsidRPr="00C64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  <w:sz w:val="24"/>
          <w:szCs w:val="24"/>
        </w:rPr>
        <w:t>relacionadas</w:t>
      </w:r>
      <w:proofErr w:type="spellEnd"/>
      <w:r w:rsidR="00C64468" w:rsidRPr="00C64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="00C64468" w:rsidRPr="00C64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="00C64468" w:rsidRPr="00C6446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C64468" w:rsidRPr="00C64468">
        <w:rPr>
          <w:rFonts w:ascii="Times New Roman" w:hAnsi="Times New Roman" w:cs="Times New Roman"/>
          <w:sz w:val="24"/>
          <w:szCs w:val="24"/>
        </w:rPr>
        <w:t>proteção</w:t>
      </w:r>
      <w:proofErr w:type="spellEnd"/>
      <w:r w:rsidR="00C64468" w:rsidRPr="00C64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  <w:sz w:val="24"/>
          <w:szCs w:val="24"/>
        </w:rPr>
        <w:t>respiratória</w:t>
      </w:r>
      <w:proofErr w:type="spellEnd"/>
      <w:r w:rsidR="00C64468" w:rsidRPr="00C644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468" w:rsidRPr="00C64468">
        <w:rPr>
          <w:rFonts w:ascii="Times New Roman" w:hAnsi="Times New Roman" w:cs="Times New Roman"/>
          <w:sz w:val="24"/>
          <w:szCs w:val="24"/>
        </w:rPr>
        <w:t>utilizado</w:t>
      </w:r>
      <w:proofErr w:type="spellEnd"/>
      <w:r w:rsidR="00C64468" w:rsidRPr="00C64468">
        <w:rPr>
          <w:rFonts w:ascii="Times New Roman" w:hAnsi="Times New Roman" w:cs="Times New Roman"/>
          <w:sz w:val="24"/>
          <w:szCs w:val="24"/>
        </w:rPr>
        <w:t>.</w:t>
      </w:r>
    </w:p>
    <w:p w14:paraId="383C9F39" w14:textId="77777777" w:rsidR="005223FA" w:rsidRPr="009F06FC" w:rsidRDefault="005223FA" w:rsidP="005223FA">
      <w:pPr>
        <w:pStyle w:val="PargrafodaLista"/>
        <w:tabs>
          <w:tab w:val="left" w:pos="0"/>
        </w:tabs>
        <w:spacing w:before="0"/>
        <w:ind w:left="-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D4F939" w14:textId="77777777" w:rsidR="00C84E3C" w:rsidRPr="009F06FC" w:rsidRDefault="007138B7" w:rsidP="009F06FC">
      <w:pPr>
        <w:pStyle w:val="Corpodetex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Propriedades F</w:t>
      </w:r>
      <w:r w:rsidR="005F6F55" w:rsidRPr="009F06FC">
        <w:rPr>
          <w:rFonts w:ascii="Times New Roman Negrito" w:hAnsi="Times New Roman Negrito" w:cs="Times New Roman"/>
          <w:b/>
          <w:smallCaps/>
          <w:lang w:val="pt-BR"/>
        </w:rPr>
        <w:t xml:space="preserve">ísico 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>Q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uímicas</w:t>
      </w:r>
    </w:p>
    <w:p w14:paraId="35943BEB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A605E1B" w14:textId="045DCD0F" w:rsidR="00EC4D7C" w:rsidRPr="009F06FC" w:rsidRDefault="00EC4D7C" w:rsidP="00B05C3D">
      <w:pPr>
        <w:tabs>
          <w:tab w:val="left" w:pos="567"/>
        </w:tabs>
        <w:spacing w:after="0"/>
        <w:ind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9.1 Informações sobre propriedades físico-químicas básicas</w:t>
      </w:r>
    </w:p>
    <w:p w14:paraId="7D9A00B9" w14:textId="243E8B12" w:rsidR="005A2797" w:rsidRPr="009F06FC" w:rsidRDefault="005A2797" w:rsidP="00B05C3D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Aspecto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C64468">
        <w:rPr>
          <w:rFonts w:ascii="Times New Roman" w:hAnsi="Times New Roman" w:cs="Times New Roman"/>
          <w:bCs/>
          <w:sz w:val="24"/>
          <w:szCs w:val="24"/>
        </w:rPr>
        <w:t>Pó</w:t>
      </w:r>
      <w:proofErr w:type="spellEnd"/>
      <w:r w:rsidR="00C644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4468">
        <w:rPr>
          <w:rFonts w:ascii="Times New Roman" w:hAnsi="Times New Roman" w:cs="Times New Roman"/>
          <w:bCs/>
          <w:sz w:val="24"/>
          <w:szCs w:val="24"/>
        </w:rPr>
        <w:t>cristalino</w:t>
      </w:r>
      <w:proofErr w:type="spellEnd"/>
      <w:r w:rsidR="00C644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4468">
        <w:rPr>
          <w:rFonts w:ascii="Times New Roman" w:hAnsi="Times New Roman" w:cs="Times New Roman"/>
          <w:bCs/>
          <w:sz w:val="24"/>
          <w:szCs w:val="24"/>
        </w:rPr>
        <w:t>branco</w:t>
      </w:r>
      <w:proofErr w:type="spellEnd"/>
      <w:r w:rsidR="00C644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83B773F" w14:textId="678DC55C" w:rsidR="00D27CED" w:rsidRPr="00D27CED" w:rsidRDefault="00722BC8" w:rsidP="00D27CED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>
        <w:rPr>
          <w:rFonts w:ascii="Times New Roman" w:hAnsi="Times New Roman" w:cs="Times New Roman"/>
          <w:bCs/>
          <w:sz w:val="24"/>
          <w:szCs w:val="24"/>
        </w:rPr>
        <w:t>Odor:</w:t>
      </w:r>
      <w:r w:rsidR="00C6446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4468">
        <w:rPr>
          <w:rFonts w:ascii="Times New Roman" w:hAnsi="Times New Roman" w:cs="Times New Roman"/>
          <w:bCs/>
          <w:sz w:val="24"/>
          <w:szCs w:val="24"/>
        </w:rPr>
        <w:t>Inodor</w:t>
      </w:r>
      <w:proofErr w:type="spellEnd"/>
      <w:r w:rsidR="00C644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1430A7" w14:textId="794B1606" w:rsidR="005A2797" w:rsidRPr="00D27CED" w:rsidRDefault="005A2797" w:rsidP="00D27CED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D27CED">
        <w:rPr>
          <w:rFonts w:ascii="Times New Roman" w:hAnsi="Times New Roman" w:cs="Times New Roman"/>
          <w:bCs/>
          <w:sz w:val="24"/>
          <w:szCs w:val="24"/>
        </w:rPr>
        <w:t>pH</w:t>
      </w:r>
      <w:proofErr w:type="gramEnd"/>
      <w:r w:rsidRPr="00D27CE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6446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89B6304" w14:textId="79D0EE6F" w:rsidR="005A2797" w:rsidRPr="00722BC8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>Ponto de fusão</w:t>
      </w:r>
      <w:r w:rsidRPr="00722BC8">
        <w:rPr>
          <w:rFonts w:ascii="Times New Roman" w:hAnsi="Times New Roman" w:cs="Times New Roman"/>
          <w:bCs/>
          <w:sz w:val="24"/>
          <w:szCs w:val="24"/>
        </w:rPr>
        <w:t>:</w:t>
      </w:r>
      <w:r w:rsidR="00C64468">
        <w:rPr>
          <w:rFonts w:ascii="Times New Roman" w:hAnsi="Times New Roman" w:cs="Times New Roman"/>
          <w:bCs/>
          <w:sz w:val="24"/>
          <w:szCs w:val="24"/>
        </w:rPr>
        <w:t xml:space="preserve"> 79-83°C.</w:t>
      </w:r>
    </w:p>
    <w:p w14:paraId="0C325CF5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ebulição: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324E7F1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fulgor: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E2C03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Taxa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evaporação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AF522F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Inflamabilidade: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4B9A40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Limite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inferior/superior de inflamabilidade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explosividade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4696364" w14:textId="46E89A63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Pressão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="00722BC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7A16BA82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08A392C" w14:textId="77777777" w:rsidR="00B305BB" w:rsidRPr="00B305BB" w:rsidRDefault="005A2797" w:rsidP="00B305BB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</w:t>
      </w:r>
    </w:p>
    <w:p w14:paraId="2ECC63F0" w14:textId="71C00122" w:rsidR="005A2797" w:rsidRPr="00B305BB" w:rsidRDefault="00722BC8" w:rsidP="00B305BB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B305BB">
        <w:rPr>
          <w:rFonts w:ascii="Times New Roman" w:hAnsi="Times New Roman" w:cs="Times New Roman"/>
          <w:bCs/>
          <w:sz w:val="24"/>
          <w:szCs w:val="24"/>
        </w:rPr>
        <w:t>Solubilidade</w:t>
      </w:r>
      <w:proofErr w:type="spellEnd"/>
      <w:r w:rsidRPr="00B305BB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C64468" w:rsidRPr="00B305BB">
        <w:rPr>
          <w:rFonts w:ascii="Times New Roman" w:hAnsi="Times New Roman" w:cs="Times New Roman"/>
          <w:bCs/>
          <w:sz w:val="24"/>
          <w:szCs w:val="24"/>
        </w:rPr>
        <w:t>Praticamente</w:t>
      </w:r>
      <w:proofErr w:type="spellEnd"/>
      <w:r w:rsidR="00C64468" w:rsidRPr="00B30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4468" w:rsidRPr="00B305BB">
        <w:rPr>
          <w:rFonts w:ascii="Times New Roman" w:hAnsi="Times New Roman" w:cs="Times New Roman"/>
          <w:bCs/>
          <w:sz w:val="24"/>
          <w:szCs w:val="24"/>
        </w:rPr>
        <w:t>insolúvel</w:t>
      </w:r>
      <w:proofErr w:type="spellEnd"/>
      <w:r w:rsidR="00C64468" w:rsidRPr="00B30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4468" w:rsidRPr="00B305BB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C64468" w:rsidRPr="00B30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305BB" w:rsidRPr="00B305BB">
        <w:rPr>
          <w:rFonts w:ascii="Times New Roman" w:hAnsi="Times New Roman" w:cs="Times New Roman"/>
          <w:bCs/>
          <w:sz w:val="24"/>
          <w:szCs w:val="24"/>
        </w:rPr>
        <w:t>água</w:t>
      </w:r>
      <w:proofErr w:type="spellEnd"/>
      <w:r w:rsidR="00B305BB" w:rsidRPr="00B305B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64468" w:rsidRPr="00B305BB">
        <w:rPr>
          <w:rFonts w:ascii="Times New Roman" w:hAnsi="Times New Roman" w:cs="Times New Roman"/>
          <w:bCs/>
          <w:sz w:val="24"/>
          <w:szCs w:val="24"/>
        </w:rPr>
        <w:t>muito</w:t>
      </w:r>
      <w:proofErr w:type="spellEnd"/>
      <w:r w:rsidR="00C64468" w:rsidRPr="00B30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4468" w:rsidRPr="00B305BB">
        <w:rPr>
          <w:rFonts w:ascii="Times New Roman" w:hAnsi="Times New Roman" w:cs="Times New Roman"/>
          <w:bCs/>
          <w:sz w:val="24"/>
          <w:szCs w:val="24"/>
        </w:rPr>
        <w:t>solúvel</w:t>
      </w:r>
      <w:proofErr w:type="spellEnd"/>
      <w:r w:rsidR="00C64468" w:rsidRPr="00B30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4468" w:rsidRPr="00B305BB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C64468" w:rsidRPr="00B30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4468" w:rsidRPr="00B305BB">
        <w:rPr>
          <w:rFonts w:ascii="Times New Roman" w:hAnsi="Times New Roman" w:cs="Times New Roman"/>
          <w:bCs/>
          <w:sz w:val="24"/>
          <w:szCs w:val="24"/>
        </w:rPr>
        <w:t>cloreto</w:t>
      </w:r>
      <w:proofErr w:type="spellEnd"/>
      <w:r w:rsidR="00C64468" w:rsidRPr="00B305BB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C64468" w:rsidRPr="00B305BB">
        <w:rPr>
          <w:rFonts w:ascii="Times New Roman" w:hAnsi="Times New Roman" w:cs="Times New Roman"/>
          <w:bCs/>
          <w:sz w:val="24"/>
          <w:szCs w:val="24"/>
        </w:rPr>
        <w:t>metileno</w:t>
      </w:r>
      <w:proofErr w:type="spellEnd"/>
      <w:r w:rsidR="00C64468" w:rsidRPr="00B305B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64468" w:rsidRPr="00B305BB">
        <w:rPr>
          <w:rFonts w:ascii="Times New Roman" w:hAnsi="Times New Roman" w:cs="Times New Roman"/>
          <w:bCs/>
          <w:sz w:val="24"/>
          <w:szCs w:val="24"/>
        </w:rPr>
        <w:t>ligeiramente</w:t>
      </w:r>
      <w:proofErr w:type="spellEnd"/>
      <w:r w:rsidR="00C64468" w:rsidRPr="00B30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4468" w:rsidRPr="00B305BB">
        <w:rPr>
          <w:rFonts w:ascii="Times New Roman" w:hAnsi="Times New Roman" w:cs="Times New Roman"/>
          <w:bCs/>
          <w:sz w:val="24"/>
          <w:szCs w:val="24"/>
        </w:rPr>
        <w:t>solúvel</w:t>
      </w:r>
      <w:proofErr w:type="spellEnd"/>
      <w:r w:rsidR="00C64468" w:rsidRPr="00B30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4468" w:rsidRPr="00B305BB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C64468" w:rsidRPr="00B305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C64468" w:rsidRPr="00B305BB">
        <w:rPr>
          <w:rFonts w:ascii="Times New Roman" w:hAnsi="Times New Roman" w:cs="Times New Roman"/>
          <w:bCs/>
          <w:sz w:val="24"/>
          <w:szCs w:val="24"/>
        </w:rPr>
        <w:t>etanol</w:t>
      </w:r>
      <w:proofErr w:type="spellEnd"/>
      <w:r w:rsidR="00B305BB" w:rsidRPr="00B305B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22B2D2" w14:textId="6477AA32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Coeficiente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partição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– n-octanol/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água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722BC8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8330AD1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>Temperatura de auto-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ignição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932B664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Temperatura de decomposição: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98BD23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Viscosidade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58B38D01" w14:textId="77777777" w:rsidR="00EC4D7C" w:rsidRPr="009F06FC" w:rsidRDefault="00EC4D7C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9.2 Outras informações</w:t>
      </w:r>
    </w:p>
    <w:p w14:paraId="40A3F90D" w14:textId="77777777" w:rsidR="005A2797" w:rsidRPr="009F06FC" w:rsidRDefault="005A2797" w:rsidP="009F06FC">
      <w:pPr>
        <w:pStyle w:val="PargrafodaLista"/>
        <w:numPr>
          <w:ilvl w:val="0"/>
          <w:numId w:val="24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5109D22" w14:textId="77777777" w:rsidR="001E16A5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79876396" w14:textId="77777777" w:rsidR="0056646C" w:rsidRDefault="0056646C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A046EB2" w14:textId="77777777" w:rsidR="0056646C" w:rsidRPr="009F06FC" w:rsidRDefault="0056646C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C4328A4" w14:textId="76F03333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lastRenderedPageBreak/>
        <w:t>Estabilidade e reatividade</w:t>
      </w:r>
    </w:p>
    <w:p w14:paraId="0968F700" w14:textId="77777777" w:rsidR="001E16A5" w:rsidRPr="009F06FC" w:rsidRDefault="001E16A5" w:rsidP="0056646C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DC91F06" w14:textId="2FB14E3D" w:rsidR="00722BC8" w:rsidRDefault="00722BC8" w:rsidP="0056646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 Negrito" w:hAnsi="Times New Roman Negrito" w:cs="Times New Roman"/>
          <w:b/>
          <w:bCs/>
          <w:smallCaps/>
          <w:lang w:val="pt-BR"/>
        </w:rPr>
        <w:t>10.1 Reatividade</w:t>
      </w:r>
    </w:p>
    <w:p w14:paraId="50A31632" w14:textId="610A3120" w:rsidR="00D27CED" w:rsidRPr="00B305BB" w:rsidRDefault="00B305BB" w:rsidP="0056646C">
      <w:pPr>
        <w:pStyle w:val="PargrafodaLista"/>
        <w:numPr>
          <w:ilvl w:val="0"/>
          <w:numId w:val="24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B305BB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4D78BA6" w14:textId="77777777" w:rsidR="00B305BB" w:rsidRPr="00B305BB" w:rsidRDefault="00B305BB" w:rsidP="0056646C">
      <w:pPr>
        <w:pStyle w:val="PargrafodaLista"/>
        <w:tabs>
          <w:tab w:val="left" w:pos="567"/>
        </w:tabs>
        <w:spacing w:before="0"/>
        <w:ind w:left="294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160BF1D9" w14:textId="77777777" w:rsidR="00EC4D7C" w:rsidRPr="00B305BB" w:rsidRDefault="00EC4D7C" w:rsidP="0056646C">
      <w:pPr>
        <w:spacing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B305BB">
        <w:rPr>
          <w:rFonts w:ascii="Times New Roman" w:hAnsi="Times New Roman" w:cs="Times New Roman"/>
          <w:b/>
          <w:bCs/>
          <w:smallCaps/>
          <w:lang w:val="pt-BR"/>
        </w:rPr>
        <w:t>10.2 Estabilidade química</w:t>
      </w:r>
    </w:p>
    <w:p w14:paraId="142653B0" w14:textId="163D1FAE" w:rsidR="00F12D55" w:rsidRPr="00B305BB" w:rsidRDefault="00B305BB" w:rsidP="0056646C">
      <w:pPr>
        <w:pStyle w:val="PargrafodaLista"/>
        <w:numPr>
          <w:ilvl w:val="0"/>
          <w:numId w:val="24"/>
        </w:numPr>
        <w:spacing w:before="0"/>
        <w:ind w:left="0" w:hanging="284"/>
        <w:rPr>
          <w:rFonts w:ascii="Times New Roman" w:hAnsi="Times New Roman" w:cs="Times New Roman"/>
          <w:sz w:val="24"/>
          <w:szCs w:val="24"/>
          <w:lang w:val="pt-BR"/>
        </w:rPr>
      </w:pPr>
      <w:r w:rsidRPr="00B305BB">
        <w:rPr>
          <w:rFonts w:ascii="Times New Roman" w:hAnsi="Times New Roman" w:cs="Times New Roman"/>
          <w:sz w:val="24"/>
          <w:szCs w:val="24"/>
          <w:lang w:val="pt-BR"/>
        </w:rPr>
        <w:t>Estável sob temperatura e pressão normais.</w:t>
      </w:r>
    </w:p>
    <w:p w14:paraId="3C1554DE" w14:textId="77777777" w:rsidR="00B305BB" w:rsidRPr="00B305BB" w:rsidRDefault="00B305BB" w:rsidP="0056646C">
      <w:pPr>
        <w:pStyle w:val="PargrafodaLista"/>
        <w:spacing w:before="0"/>
        <w:ind w:left="294" w:firstLine="0"/>
        <w:rPr>
          <w:rFonts w:ascii="Times New Roman" w:hAnsi="Times New Roman" w:cs="Times New Roman"/>
          <w:sz w:val="24"/>
          <w:szCs w:val="24"/>
          <w:lang w:val="pt-BR"/>
        </w:rPr>
      </w:pPr>
    </w:p>
    <w:p w14:paraId="207F353C" w14:textId="77777777" w:rsidR="00EC4D7C" w:rsidRPr="00B305BB" w:rsidRDefault="00EC4D7C" w:rsidP="0056646C">
      <w:pPr>
        <w:spacing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B305BB">
        <w:rPr>
          <w:rFonts w:ascii="Times New Roman" w:hAnsi="Times New Roman" w:cs="Times New Roman"/>
          <w:b/>
          <w:bCs/>
          <w:smallCaps/>
          <w:lang w:val="pt-BR"/>
        </w:rPr>
        <w:t>10.3 Possibilidade de reações perigosas</w:t>
      </w:r>
    </w:p>
    <w:p w14:paraId="508B0E1B" w14:textId="49E4AD42" w:rsidR="00F12D55" w:rsidRPr="00B305BB" w:rsidRDefault="00B305BB" w:rsidP="0056646C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lang w:val="pt-BR"/>
        </w:rPr>
      </w:pPr>
      <w:r w:rsidRPr="00B305BB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965A244" w14:textId="77777777" w:rsidR="00B305BB" w:rsidRPr="00B305BB" w:rsidRDefault="00B305BB" w:rsidP="0056646C">
      <w:pPr>
        <w:pStyle w:val="PargrafodaLista"/>
        <w:spacing w:before="0"/>
        <w:ind w:left="294" w:firstLine="0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lang w:val="pt-BR"/>
        </w:rPr>
      </w:pPr>
    </w:p>
    <w:p w14:paraId="6B6C1900" w14:textId="77777777" w:rsidR="00EC4D7C" w:rsidRPr="00B305BB" w:rsidRDefault="00EC4D7C" w:rsidP="0056646C">
      <w:pPr>
        <w:spacing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B305BB">
        <w:rPr>
          <w:rFonts w:ascii="Times New Roman" w:hAnsi="Times New Roman" w:cs="Times New Roman"/>
          <w:b/>
          <w:bCs/>
          <w:smallCaps/>
          <w:lang w:val="pt-BR"/>
        </w:rPr>
        <w:t>10.4 Condições a serem evitadas</w:t>
      </w:r>
    </w:p>
    <w:p w14:paraId="01F3DA9D" w14:textId="1162B134" w:rsidR="001E16A5" w:rsidRPr="00B305BB" w:rsidRDefault="00B305BB" w:rsidP="0056646C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B305BB">
        <w:rPr>
          <w:rFonts w:ascii="Times New Roman" w:hAnsi="Times New Roman" w:cs="Times New Roman"/>
          <w:bCs/>
          <w:sz w:val="24"/>
          <w:szCs w:val="24"/>
          <w:lang w:val="pt-BR"/>
        </w:rPr>
        <w:t>Excesso de calor, exposição ao ar úmido ou água</w:t>
      </w:r>
    </w:p>
    <w:p w14:paraId="1032E697" w14:textId="77777777" w:rsidR="00D27CED" w:rsidRPr="00B305BB" w:rsidRDefault="00D27CED" w:rsidP="0056646C">
      <w:pPr>
        <w:pStyle w:val="PargrafodaLista"/>
        <w:spacing w:before="0"/>
        <w:ind w:left="294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26FA820E" w14:textId="77777777" w:rsidR="00EC4D7C" w:rsidRPr="00B305BB" w:rsidRDefault="00EC4D7C" w:rsidP="0056646C">
      <w:pPr>
        <w:spacing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B305BB">
        <w:rPr>
          <w:rFonts w:ascii="Times New Roman" w:hAnsi="Times New Roman" w:cs="Times New Roman"/>
          <w:b/>
          <w:bCs/>
          <w:smallCaps/>
          <w:lang w:val="pt-BR"/>
        </w:rPr>
        <w:t>10.5 Materiais incompatíveis</w:t>
      </w:r>
    </w:p>
    <w:p w14:paraId="6FE70EF4" w14:textId="0F4C9415" w:rsidR="00D27CED" w:rsidRPr="00B305BB" w:rsidRDefault="00B305BB" w:rsidP="0056646C">
      <w:pPr>
        <w:pStyle w:val="PargrafodaLista"/>
        <w:numPr>
          <w:ilvl w:val="0"/>
          <w:numId w:val="24"/>
        </w:numPr>
        <w:tabs>
          <w:tab w:val="left" w:pos="0"/>
        </w:tabs>
        <w:spacing w:before="0"/>
        <w:ind w:left="0" w:hanging="294"/>
        <w:rPr>
          <w:rFonts w:ascii="Times New Roman" w:hAnsi="Times New Roman" w:cs="Times New Roman"/>
          <w:sz w:val="24"/>
          <w:szCs w:val="24"/>
          <w:lang w:val="pt-BR"/>
        </w:rPr>
      </w:pPr>
      <w:r w:rsidRPr="00B305BB">
        <w:rPr>
          <w:rFonts w:ascii="Times New Roman" w:hAnsi="Times New Roman" w:cs="Times New Roman"/>
          <w:sz w:val="24"/>
          <w:szCs w:val="24"/>
          <w:lang w:val="pt-BR"/>
        </w:rPr>
        <w:t>Agentes oxidantes fortes.</w:t>
      </w:r>
    </w:p>
    <w:p w14:paraId="6905E4CB" w14:textId="77777777" w:rsidR="00D27CED" w:rsidRPr="00B305BB" w:rsidRDefault="00D27CED" w:rsidP="0056646C">
      <w:pPr>
        <w:pStyle w:val="PargrafodaLista"/>
        <w:spacing w:before="0"/>
        <w:ind w:left="294" w:firstLine="0"/>
        <w:rPr>
          <w:rFonts w:ascii="Times New Roman" w:hAnsi="Times New Roman" w:cs="Times New Roman"/>
          <w:sz w:val="24"/>
          <w:szCs w:val="24"/>
          <w:lang w:val="pt-BR"/>
        </w:rPr>
      </w:pPr>
    </w:p>
    <w:p w14:paraId="2F8B106C" w14:textId="77777777" w:rsidR="00EC4D7C" w:rsidRPr="00B305BB" w:rsidRDefault="00EC4D7C" w:rsidP="0056646C">
      <w:pPr>
        <w:spacing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B305BB">
        <w:rPr>
          <w:rFonts w:ascii="Times New Roman" w:hAnsi="Times New Roman" w:cs="Times New Roman"/>
          <w:b/>
          <w:bCs/>
          <w:smallCaps/>
          <w:lang w:val="pt-BR"/>
        </w:rPr>
        <w:t>10.6 Produtos de decomposição perigosa</w:t>
      </w:r>
    </w:p>
    <w:p w14:paraId="4B317F6D" w14:textId="213FC57B" w:rsidR="00A47871" w:rsidRPr="00B305BB" w:rsidRDefault="00B305BB" w:rsidP="0056646C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sz w:val="24"/>
          <w:lang w:val="pt-BR"/>
        </w:rPr>
      </w:pPr>
      <w:r w:rsidRPr="00B305BB">
        <w:rPr>
          <w:rFonts w:ascii="Times New Roman" w:hAnsi="Times New Roman" w:cs="Times New Roman"/>
          <w:sz w:val="24"/>
          <w:lang w:val="pt-BR"/>
        </w:rPr>
        <w:t>Monóxido de carbono, dióxido de carbono, gás cloreto de hidrogênio.</w:t>
      </w:r>
    </w:p>
    <w:p w14:paraId="5752DEF2" w14:textId="77777777" w:rsidR="00B305BB" w:rsidRPr="00F12D55" w:rsidRDefault="00B305BB" w:rsidP="0056646C">
      <w:pPr>
        <w:pStyle w:val="PargrafodaLista"/>
        <w:spacing w:before="0"/>
        <w:ind w:left="294" w:firstLine="0"/>
        <w:jc w:val="both"/>
        <w:rPr>
          <w:rFonts w:ascii="Times New Roman" w:hAnsi="Times New Roman" w:cs="Times New Roman"/>
          <w:lang w:val="pt-BR"/>
        </w:rPr>
      </w:pPr>
    </w:p>
    <w:p w14:paraId="491AD3E4" w14:textId="77777777" w:rsidR="00C84E3C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Toxicologicas</w:t>
      </w:r>
      <w:proofErr w:type="spellEnd"/>
    </w:p>
    <w:p w14:paraId="03165763" w14:textId="77777777" w:rsidR="001E16A5" w:rsidRPr="009F06FC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807A0A6" w14:textId="4CCCA63D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11.1 Informações sobre efeitos toxicológicos</w:t>
      </w:r>
    </w:p>
    <w:p w14:paraId="76A53941" w14:textId="301E48BE" w:rsidR="005A2797" w:rsidRPr="00117CA6" w:rsidRDefault="00A86ADF" w:rsidP="009F06FC">
      <w:pPr>
        <w:pStyle w:val="PargrafodaLista"/>
        <w:numPr>
          <w:ilvl w:val="0"/>
          <w:numId w:val="25"/>
        </w:numPr>
        <w:spacing w:before="0"/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lang w:val="pt-BR"/>
        </w:rPr>
      </w:pPr>
      <w:r w:rsidRPr="00117CA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RTECS Nº: </w:t>
      </w:r>
      <w:r w:rsidR="00B305BB" w:rsidRPr="00117CA6">
        <w:rPr>
          <w:rFonts w:ascii="Times New Roman" w:hAnsi="Times New Roman" w:cs="Times New Roman"/>
          <w:sz w:val="24"/>
          <w:szCs w:val="24"/>
        </w:rPr>
        <w:t>UA2453400</w:t>
      </w:r>
    </w:p>
    <w:p w14:paraId="2DD711FD" w14:textId="0B27EBBC" w:rsidR="00A86ADF" w:rsidRPr="00117CA6" w:rsidRDefault="005A2797" w:rsidP="00F12D55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117CA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Toxicidade aguda: </w:t>
      </w:r>
    </w:p>
    <w:p w14:paraId="40D06A6B" w14:textId="7BA138A1" w:rsidR="00117CA6" w:rsidRPr="00117CA6" w:rsidRDefault="00117CA6" w:rsidP="00117CA6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117CA6">
        <w:rPr>
          <w:rFonts w:ascii="Times New Roman" w:hAnsi="Times New Roman" w:cs="Times New Roman"/>
          <w:sz w:val="24"/>
          <w:szCs w:val="24"/>
        </w:rPr>
        <w:t xml:space="preserve">DL50 Oral - </w:t>
      </w:r>
      <w:proofErr w:type="spellStart"/>
      <w:r w:rsidRPr="00117CA6">
        <w:rPr>
          <w:rFonts w:ascii="Times New Roman" w:hAnsi="Times New Roman" w:cs="Times New Roman"/>
          <w:sz w:val="24"/>
          <w:szCs w:val="24"/>
        </w:rPr>
        <w:t>Rato</w:t>
      </w:r>
      <w:proofErr w:type="spellEnd"/>
      <w:r w:rsidRPr="00117CA6">
        <w:rPr>
          <w:rFonts w:ascii="Times New Roman" w:hAnsi="Times New Roman" w:cs="Times New Roman"/>
          <w:sz w:val="24"/>
          <w:szCs w:val="24"/>
        </w:rPr>
        <w:t xml:space="preserve"> - &gt; 2,000 mg/kg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75046F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crônica: Não existem informações disponíveis.</w:t>
      </w:r>
    </w:p>
    <w:p w14:paraId="1337DD6F" w14:textId="7C5F021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Corrosão/irritação na pele:</w:t>
      </w:r>
      <w:r w:rsidR="00A86AD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117CA6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136AD42" w14:textId="63E0327A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Lesões oculares graves/ irritação ocular: </w:t>
      </w:r>
      <w:r w:rsidR="00117CA6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9A1B730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Sensibilização respiratória ou da pele: Não existem informações disponíveis.</w:t>
      </w:r>
    </w:p>
    <w:p w14:paraId="1BFD69BB" w14:textId="5EE832FA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Mutagenicidade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em células germinativas: </w:t>
      </w:r>
      <w:r w:rsidR="007C16BF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3CDF4BC" w14:textId="0CF8848E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Carcinogenicidade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: </w:t>
      </w:r>
      <w:r w:rsidR="007C16BF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AF9F5BD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certos órgãos-alvo – exposição única: Não existem informações disponíveis.</w:t>
      </w:r>
    </w:p>
    <w:p w14:paraId="3254F827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órgão-alvo específico – exposição repetidas: Não existem informações disponíveis.</w:t>
      </w:r>
    </w:p>
    <w:p w14:paraId="00C0B542" w14:textId="2AFD518E" w:rsidR="005A2797" w:rsidRPr="009F06FC" w:rsidRDefault="005A2797" w:rsidP="009F06FC">
      <w:pPr>
        <w:pStyle w:val="PargrafodaLista"/>
        <w:numPr>
          <w:ilvl w:val="0"/>
          <w:numId w:val="25"/>
        </w:numPr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Perigo por aspiração: </w:t>
      </w:r>
      <w:r w:rsidR="00117CA6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B2313BD" w14:textId="77777777" w:rsidR="001E16A5" w:rsidRPr="009F06FC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BBC0CEC" w14:textId="77777777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11.2 Informações complementares</w:t>
      </w:r>
    </w:p>
    <w:p w14:paraId="387AC1B1" w14:textId="79034F01" w:rsidR="005A2797" w:rsidRDefault="005A2797" w:rsidP="009F06FC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sz w:val="24"/>
          <w:szCs w:val="24"/>
          <w:lang w:val="pt-BR"/>
        </w:rPr>
        <w:t>Essa substância deve ser manuseada de acordo com as Boas práticas Industriais de Higiene e</w:t>
      </w:r>
      <w:r w:rsidR="00A86AD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9F06FC">
        <w:rPr>
          <w:rFonts w:ascii="Times New Roman" w:hAnsi="Times New Roman" w:cs="Times New Roman"/>
          <w:sz w:val="24"/>
          <w:szCs w:val="24"/>
          <w:lang w:val="pt-BR"/>
        </w:rPr>
        <w:t>Segurança.</w:t>
      </w:r>
    </w:p>
    <w:p w14:paraId="77179095" w14:textId="77777777" w:rsidR="0056646C" w:rsidRPr="0056646C" w:rsidRDefault="0056646C" w:rsidP="0056646C">
      <w:pPr>
        <w:jc w:val="both"/>
        <w:rPr>
          <w:rFonts w:ascii="Times New Roman" w:hAnsi="Times New Roman" w:cs="Times New Roman"/>
          <w:lang w:val="pt-BR"/>
        </w:rPr>
      </w:pPr>
    </w:p>
    <w:p w14:paraId="6D5AC908" w14:textId="77777777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27DCFD0" w14:textId="77777777" w:rsidR="00140634" w:rsidRPr="009F06FC" w:rsidRDefault="00A178D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lastRenderedPageBreak/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C851DD" w:rsidRPr="009F06FC">
        <w:rPr>
          <w:rFonts w:ascii="Times New Roman Negrito" w:hAnsi="Times New Roman Negrito" w:cs="Times New Roman"/>
          <w:b/>
          <w:smallCaps/>
        </w:rPr>
        <w:t>E</w:t>
      </w:r>
      <w:r w:rsidRPr="009F06FC">
        <w:rPr>
          <w:rFonts w:ascii="Times New Roman Negrito" w:hAnsi="Times New Roman Negrito" w:cs="Times New Roman"/>
          <w:b/>
          <w:smallCaps/>
        </w:rPr>
        <w:t>cologicas</w:t>
      </w:r>
      <w:proofErr w:type="spellEnd"/>
    </w:p>
    <w:p w14:paraId="5BB8E88F" w14:textId="77777777" w:rsidR="001E16A5" w:rsidRPr="009F06FC" w:rsidRDefault="001E16A5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7B91E03" w14:textId="77777777" w:rsidR="00EC4D7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12.1 Toxicidade</w:t>
      </w:r>
    </w:p>
    <w:p w14:paraId="751C0585" w14:textId="34F71BB1" w:rsidR="00117CA6" w:rsidRPr="00117CA6" w:rsidRDefault="00117CA6" w:rsidP="00117CA6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mallCaps/>
          <w:sz w:val="28"/>
          <w:szCs w:val="24"/>
          <w:lang w:val="pt-BR"/>
        </w:rPr>
      </w:pPr>
      <w:proofErr w:type="spellStart"/>
      <w:r w:rsidRPr="00117CA6">
        <w:rPr>
          <w:rFonts w:ascii="Times New Roman" w:hAnsi="Times New Roman" w:cs="Times New Roman"/>
          <w:sz w:val="24"/>
        </w:rPr>
        <w:t>Toxicidade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para as </w:t>
      </w:r>
      <w:proofErr w:type="spellStart"/>
      <w:r w:rsidRPr="00117CA6">
        <w:rPr>
          <w:rFonts w:ascii="Times New Roman" w:hAnsi="Times New Roman" w:cs="Times New Roman"/>
          <w:sz w:val="24"/>
        </w:rPr>
        <w:t>algas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CE50 - </w:t>
      </w:r>
      <w:proofErr w:type="spellStart"/>
      <w:r w:rsidRPr="00117CA6">
        <w:rPr>
          <w:rFonts w:ascii="Times New Roman" w:hAnsi="Times New Roman" w:cs="Times New Roman"/>
          <w:sz w:val="24"/>
        </w:rPr>
        <w:t>Pseudokirchneriella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subcapitata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(alga </w:t>
      </w:r>
      <w:proofErr w:type="spellStart"/>
      <w:r w:rsidRPr="00117CA6">
        <w:rPr>
          <w:rFonts w:ascii="Times New Roman" w:hAnsi="Times New Roman" w:cs="Times New Roman"/>
          <w:sz w:val="24"/>
        </w:rPr>
        <w:t>verde</w:t>
      </w:r>
      <w:proofErr w:type="spellEnd"/>
      <w:r w:rsidRPr="00117CA6">
        <w:rPr>
          <w:rFonts w:ascii="Times New Roman" w:hAnsi="Times New Roman" w:cs="Times New Roman"/>
          <w:sz w:val="24"/>
        </w:rPr>
        <w:t>) - 19.84 mg/l - 72h.</w:t>
      </w:r>
    </w:p>
    <w:p w14:paraId="711DA041" w14:textId="53E3EA01" w:rsidR="00F12D55" w:rsidRPr="00117CA6" w:rsidRDefault="00117CA6" w:rsidP="00117CA6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mallCaps/>
          <w:sz w:val="28"/>
          <w:szCs w:val="24"/>
          <w:lang w:val="pt-BR"/>
        </w:rPr>
      </w:pPr>
      <w:proofErr w:type="spellStart"/>
      <w:r w:rsidRPr="00117CA6">
        <w:rPr>
          <w:rFonts w:ascii="Times New Roman" w:hAnsi="Times New Roman" w:cs="Times New Roman"/>
          <w:sz w:val="24"/>
        </w:rPr>
        <w:t>Observações</w:t>
      </w:r>
      <w:proofErr w:type="spellEnd"/>
      <w:r w:rsidRPr="00117CA6">
        <w:rPr>
          <w:rFonts w:ascii="Times New Roman" w:hAnsi="Times New Roman" w:cs="Times New Roman"/>
          <w:sz w:val="24"/>
        </w:rPr>
        <w:t>: (</w:t>
      </w:r>
      <w:proofErr w:type="spellStart"/>
      <w:r w:rsidRPr="00117CA6">
        <w:rPr>
          <w:rFonts w:ascii="Times New Roman" w:hAnsi="Times New Roman" w:cs="Times New Roman"/>
          <w:sz w:val="24"/>
        </w:rPr>
        <w:t>Ficha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117CA6">
        <w:rPr>
          <w:rFonts w:ascii="Times New Roman" w:hAnsi="Times New Roman" w:cs="Times New Roman"/>
          <w:sz w:val="24"/>
        </w:rPr>
        <w:t>datos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117CA6">
        <w:rPr>
          <w:rFonts w:ascii="Times New Roman" w:hAnsi="Times New Roman" w:cs="Times New Roman"/>
          <w:sz w:val="24"/>
        </w:rPr>
        <w:t>seguridad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externa) (</w:t>
      </w:r>
      <w:proofErr w:type="spellStart"/>
      <w:r w:rsidRPr="00117CA6">
        <w:rPr>
          <w:rFonts w:ascii="Times New Roman" w:hAnsi="Times New Roman" w:cs="Times New Roman"/>
          <w:sz w:val="24"/>
        </w:rPr>
        <w:t>Fenofibrate</w:t>
      </w:r>
      <w:proofErr w:type="spellEnd"/>
      <w:r w:rsidRPr="00117CA6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14:paraId="674B6EBB" w14:textId="77777777" w:rsidR="00117CA6" w:rsidRPr="00117CA6" w:rsidRDefault="00117CA6" w:rsidP="00117CA6">
      <w:pPr>
        <w:pStyle w:val="PargrafodaLista"/>
        <w:tabs>
          <w:tab w:val="left" w:pos="6705"/>
        </w:tabs>
        <w:spacing w:before="0"/>
        <w:ind w:left="294" w:firstLine="0"/>
        <w:jc w:val="both"/>
        <w:rPr>
          <w:rFonts w:ascii="Times New Roman" w:hAnsi="Times New Roman" w:cs="Times New Roman"/>
          <w:b/>
          <w:bCs/>
          <w:smallCaps/>
          <w:sz w:val="28"/>
          <w:szCs w:val="24"/>
          <w:lang w:val="pt-BR"/>
        </w:rPr>
      </w:pPr>
    </w:p>
    <w:p w14:paraId="786C47F1" w14:textId="77777777" w:rsidR="00EC4D7C" w:rsidRPr="009F06F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12.2 Persistência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degradabilidade</w:t>
      </w:r>
      <w:proofErr w:type="spellEnd"/>
    </w:p>
    <w:p w14:paraId="1A00F22A" w14:textId="6D51AF36" w:rsidR="007C16BF" w:rsidRPr="00117CA6" w:rsidRDefault="00117CA6" w:rsidP="00117CA6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8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6B4D620" w14:textId="77777777" w:rsidR="00117CA6" w:rsidRPr="007C16BF" w:rsidRDefault="00117CA6" w:rsidP="00117CA6">
      <w:pPr>
        <w:pStyle w:val="PargrafodaLista"/>
        <w:tabs>
          <w:tab w:val="left" w:pos="6705"/>
        </w:tabs>
        <w:spacing w:before="0"/>
        <w:ind w:left="294" w:firstLine="0"/>
        <w:jc w:val="both"/>
        <w:rPr>
          <w:rFonts w:ascii="Times New Roman" w:hAnsi="Times New Roman" w:cs="Times New Roman"/>
          <w:b/>
          <w:bCs/>
          <w:sz w:val="28"/>
          <w:szCs w:val="24"/>
          <w:lang w:val="pt-BR"/>
        </w:rPr>
      </w:pPr>
    </w:p>
    <w:p w14:paraId="487FC2B0" w14:textId="77777777" w:rsidR="00EC4D7C" w:rsidRPr="009F06F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12.4 Mobilidade no solo</w:t>
      </w:r>
    </w:p>
    <w:p w14:paraId="0766028E" w14:textId="71BBA4F9" w:rsidR="001E16A5" w:rsidRPr="00117CA6" w:rsidRDefault="00117CA6" w:rsidP="00117CA6">
      <w:pPr>
        <w:pStyle w:val="PargrafodaLista"/>
        <w:numPr>
          <w:ilvl w:val="0"/>
          <w:numId w:val="24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287523C" w14:textId="77777777" w:rsidR="00117CA6" w:rsidRPr="009F06FC" w:rsidRDefault="00117CA6" w:rsidP="00117CA6">
      <w:pPr>
        <w:pStyle w:val="PargrafodaLista"/>
        <w:tabs>
          <w:tab w:val="left" w:pos="6705"/>
        </w:tabs>
        <w:spacing w:before="0"/>
        <w:ind w:left="294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735ED4B" w14:textId="77777777" w:rsidR="00EC4D7C" w:rsidRPr="009F06F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12.5 Resultados da avaliação PBT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vPvB</w:t>
      </w:r>
      <w:proofErr w:type="spellEnd"/>
    </w:p>
    <w:p w14:paraId="5A6EA582" w14:textId="77777777" w:rsidR="005A2797" w:rsidRPr="009F06FC" w:rsidRDefault="005A2797" w:rsidP="009F06FC">
      <w:pPr>
        <w:pStyle w:val="PargrafodaLista"/>
        <w:numPr>
          <w:ilvl w:val="0"/>
          <w:numId w:val="27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E0411C8" w14:textId="123C1A7B" w:rsidR="005F6F55" w:rsidRPr="009F06FC" w:rsidRDefault="005F6F5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CC77E4B" w14:textId="0CAC3112" w:rsidR="001E16A5" w:rsidRPr="00F12D55" w:rsidRDefault="00A178D7" w:rsidP="00F12D55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Consideração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destinaçã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5F6F55" w:rsidRPr="009F06FC">
        <w:rPr>
          <w:rFonts w:ascii="Times New Roman Negrito" w:hAnsi="Times New Roman Negrito" w:cs="Times New Roman"/>
          <w:b/>
          <w:smallCaps/>
        </w:rPr>
        <w:t xml:space="preserve">  final</w:t>
      </w:r>
    </w:p>
    <w:p w14:paraId="0582922D" w14:textId="1ED94675" w:rsidR="009837BE" w:rsidRPr="00117CA6" w:rsidRDefault="00117CA6" w:rsidP="00117CA6">
      <w:pPr>
        <w:pStyle w:val="PargrafodaLista"/>
        <w:numPr>
          <w:ilvl w:val="0"/>
          <w:numId w:val="27"/>
        </w:numPr>
        <w:tabs>
          <w:tab w:val="left" w:pos="0"/>
        </w:tabs>
        <w:ind w:left="0" w:hanging="284"/>
        <w:jc w:val="both"/>
        <w:rPr>
          <w:rFonts w:ascii="Times New Roman" w:hAnsi="Times New Roman" w:cs="Times New Roman"/>
          <w:sz w:val="24"/>
          <w:lang w:val="pt-BR"/>
        </w:rPr>
      </w:pPr>
      <w:proofErr w:type="spellStart"/>
      <w:r w:rsidRPr="00117CA6">
        <w:rPr>
          <w:rFonts w:ascii="Times New Roman" w:hAnsi="Times New Roman" w:cs="Times New Roman"/>
          <w:sz w:val="24"/>
        </w:rPr>
        <w:t>Produto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: O material residual </w:t>
      </w:r>
      <w:proofErr w:type="spellStart"/>
      <w:r w:rsidRPr="00117CA6">
        <w:rPr>
          <w:rFonts w:ascii="Times New Roman" w:hAnsi="Times New Roman" w:cs="Times New Roman"/>
          <w:sz w:val="24"/>
        </w:rPr>
        <w:t>deve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ser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eliminado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117CA6">
        <w:rPr>
          <w:rFonts w:ascii="Times New Roman" w:hAnsi="Times New Roman" w:cs="Times New Roman"/>
          <w:sz w:val="24"/>
        </w:rPr>
        <w:t>acordo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com </w:t>
      </w:r>
      <w:proofErr w:type="spellStart"/>
      <w:r w:rsidRPr="00117CA6">
        <w:rPr>
          <w:rFonts w:ascii="Times New Roman" w:hAnsi="Times New Roman" w:cs="Times New Roman"/>
          <w:sz w:val="24"/>
        </w:rPr>
        <w:t>os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regulamentos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nacionais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117CA6">
        <w:rPr>
          <w:rFonts w:ascii="Times New Roman" w:hAnsi="Times New Roman" w:cs="Times New Roman"/>
          <w:sz w:val="24"/>
        </w:rPr>
        <w:t>locais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17CA6">
        <w:rPr>
          <w:rFonts w:ascii="Times New Roman" w:hAnsi="Times New Roman" w:cs="Times New Roman"/>
          <w:sz w:val="24"/>
        </w:rPr>
        <w:t>Deixar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os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produtos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químicos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nos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recipientes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originais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17CA6">
        <w:rPr>
          <w:rFonts w:ascii="Times New Roman" w:hAnsi="Times New Roman" w:cs="Times New Roman"/>
          <w:sz w:val="24"/>
        </w:rPr>
        <w:t>Não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misturar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com outros </w:t>
      </w:r>
      <w:proofErr w:type="spellStart"/>
      <w:r w:rsidRPr="00117CA6">
        <w:rPr>
          <w:rFonts w:ascii="Times New Roman" w:hAnsi="Times New Roman" w:cs="Times New Roman"/>
          <w:sz w:val="24"/>
        </w:rPr>
        <w:t>materiais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residuais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17CA6">
        <w:rPr>
          <w:rFonts w:ascii="Times New Roman" w:hAnsi="Times New Roman" w:cs="Times New Roman"/>
          <w:sz w:val="24"/>
        </w:rPr>
        <w:t>Manusear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os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recipientes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não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limpos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17CA6">
        <w:rPr>
          <w:rFonts w:ascii="Times New Roman" w:hAnsi="Times New Roman" w:cs="Times New Roman"/>
          <w:sz w:val="24"/>
        </w:rPr>
        <w:t>como</w:t>
      </w:r>
      <w:proofErr w:type="spellEnd"/>
      <w:proofErr w:type="gramEnd"/>
      <w:r w:rsidRPr="00117CA6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117CA6">
        <w:rPr>
          <w:rFonts w:ascii="Times New Roman" w:hAnsi="Times New Roman" w:cs="Times New Roman"/>
          <w:sz w:val="24"/>
        </w:rPr>
        <w:t>próprio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produto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. As </w:t>
      </w:r>
      <w:proofErr w:type="spellStart"/>
      <w:r w:rsidRPr="00117CA6">
        <w:rPr>
          <w:rFonts w:ascii="Times New Roman" w:hAnsi="Times New Roman" w:cs="Times New Roman"/>
          <w:sz w:val="24"/>
        </w:rPr>
        <w:t>advertências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117CA6">
        <w:rPr>
          <w:rFonts w:ascii="Times New Roman" w:hAnsi="Times New Roman" w:cs="Times New Roman"/>
          <w:sz w:val="24"/>
        </w:rPr>
        <w:t>perigo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117CA6">
        <w:rPr>
          <w:rFonts w:ascii="Times New Roman" w:hAnsi="Times New Roman" w:cs="Times New Roman"/>
          <w:sz w:val="24"/>
        </w:rPr>
        <w:t>recomendações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117CA6">
        <w:rPr>
          <w:rFonts w:ascii="Times New Roman" w:hAnsi="Times New Roman" w:cs="Times New Roman"/>
          <w:sz w:val="24"/>
        </w:rPr>
        <w:t>prudência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apresentadas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117CA6">
        <w:rPr>
          <w:rFonts w:ascii="Times New Roman" w:hAnsi="Times New Roman" w:cs="Times New Roman"/>
          <w:sz w:val="24"/>
        </w:rPr>
        <w:t>na</w:t>
      </w:r>
      <w:proofErr w:type="spellEnd"/>
      <w:proofErr w:type="gram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etiqueta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aplicam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-se </w:t>
      </w:r>
      <w:proofErr w:type="spellStart"/>
      <w:r w:rsidRPr="00117CA6">
        <w:rPr>
          <w:rFonts w:ascii="Times New Roman" w:hAnsi="Times New Roman" w:cs="Times New Roman"/>
          <w:sz w:val="24"/>
        </w:rPr>
        <w:t>também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117CA6">
        <w:rPr>
          <w:rFonts w:ascii="Times New Roman" w:hAnsi="Times New Roman" w:cs="Times New Roman"/>
          <w:sz w:val="24"/>
        </w:rPr>
        <w:t>todos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os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resíduos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deixados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no </w:t>
      </w:r>
      <w:proofErr w:type="spellStart"/>
      <w:r w:rsidRPr="00117CA6">
        <w:rPr>
          <w:rFonts w:ascii="Times New Roman" w:hAnsi="Times New Roman" w:cs="Times New Roman"/>
          <w:sz w:val="24"/>
        </w:rPr>
        <w:t>recipiente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. Uma </w:t>
      </w:r>
      <w:proofErr w:type="spellStart"/>
      <w:r w:rsidRPr="00117CA6">
        <w:rPr>
          <w:rFonts w:ascii="Times New Roman" w:hAnsi="Times New Roman" w:cs="Times New Roman"/>
          <w:sz w:val="24"/>
        </w:rPr>
        <w:t>eliminação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ou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reciclagem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descontrolada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desta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embalagem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não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é </w:t>
      </w:r>
      <w:proofErr w:type="spellStart"/>
      <w:r w:rsidRPr="00117CA6">
        <w:rPr>
          <w:rFonts w:ascii="Times New Roman" w:hAnsi="Times New Roman" w:cs="Times New Roman"/>
          <w:sz w:val="24"/>
        </w:rPr>
        <w:t>permitida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e </w:t>
      </w:r>
      <w:proofErr w:type="spellStart"/>
      <w:r w:rsidRPr="00117CA6">
        <w:rPr>
          <w:rFonts w:ascii="Times New Roman" w:hAnsi="Times New Roman" w:cs="Times New Roman"/>
          <w:sz w:val="24"/>
        </w:rPr>
        <w:t>pode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ser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perigosa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117CA6">
        <w:rPr>
          <w:rFonts w:ascii="Times New Roman" w:hAnsi="Times New Roman" w:cs="Times New Roman"/>
          <w:sz w:val="24"/>
        </w:rPr>
        <w:t>A</w:t>
      </w:r>
      <w:proofErr w:type="gram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embalagem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tem de </w:t>
      </w:r>
      <w:proofErr w:type="spellStart"/>
      <w:r w:rsidRPr="00117CA6">
        <w:rPr>
          <w:rFonts w:ascii="Times New Roman" w:hAnsi="Times New Roman" w:cs="Times New Roman"/>
          <w:sz w:val="24"/>
        </w:rPr>
        <w:t>ser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incinerada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numa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instalação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117CA6">
        <w:rPr>
          <w:rFonts w:ascii="Times New Roman" w:hAnsi="Times New Roman" w:cs="Times New Roman"/>
          <w:sz w:val="24"/>
        </w:rPr>
        <w:t>incineração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adequada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que </w:t>
      </w:r>
      <w:proofErr w:type="spellStart"/>
      <w:r w:rsidRPr="00117CA6">
        <w:rPr>
          <w:rFonts w:ascii="Times New Roman" w:hAnsi="Times New Roman" w:cs="Times New Roman"/>
          <w:sz w:val="24"/>
        </w:rPr>
        <w:t>disponha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de </w:t>
      </w:r>
      <w:proofErr w:type="spellStart"/>
      <w:r w:rsidRPr="00117CA6">
        <w:rPr>
          <w:rFonts w:ascii="Times New Roman" w:hAnsi="Times New Roman" w:cs="Times New Roman"/>
          <w:sz w:val="24"/>
        </w:rPr>
        <w:t>uma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autorização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fornecida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pelas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autoridades</w:t>
      </w:r>
      <w:proofErr w:type="spellEnd"/>
      <w:r w:rsidRPr="00117CA6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17CA6">
        <w:rPr>
          <w:rFonts w:ascii="Times New Roman" w:hAnsi="Times New Roman" w:cs="Times New Roman"/>
          <w:sz w:val="24"/>
        </w:rPr>
        <w:t>competentes</w:t>
      </w:r>
      <w:proofErr w:type="spellEnd"/>
      <w:r w:rsidRPr="00117CA6">
        <w:rPr>
          <w:rFonts w:ascii="Times New Roman" w:hAnsi="Times New Roman" w:cs="Times New Roman"/>
          <w:sz w:val="24"/>
        </w:rPr>
        <w:t>.</w:t>
      </w:r>
    </w:p>
    <w:p w14:paraId="20BA2C76" w14:textId="77777777" w:rsidR="00117CA6" w:rsidRPr="009837BE" w:rsidRDefault="00117CA6" w:rsidP="00117CA6">
      <w:pPr>
        <w:pStyle w:val="PargrafodaLista"/>
        <w:tabs>
          <w:tab w:val="left" w:pos="284"/>
        </w:tabs>
        <w:ind w:left="294" w:firstLine="0"/>
        <w:jc w:val="both"/>
        <w:rPr>
          <w:rFonts w:ascii="Times New Roman" w:hAnsi="Times New Roman" w:cs="Times New Roman"/>
          <w:lang w:val="pt-BR"/>
        </w:rPr>
      </w:pPr>
    </w:p>
    <w:p w14:paraId="25774930" w14:textId="53446506" w:rsidR="005F6F55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8C411E" w:rsidRPr="009F06FC">
        <w:rPr>
          <w:rFonts w:ascii="Times New Roman Negrito" w:hAnsi="Times New Roman Negrito" w:cs="Times New Roman"/>
          <w:b/>
          <w:smallCaps/>
        </w:rPr>
        <w:t>Transporte</w:t>
      </w:r>
      <w:proofErr w:type="spellEnd"/>
    </w:p>
    <w:p w14:paraId="20C5A528" w14:textId="77777777" w:rsidR="005A2797" w:rsidRPr="009F06FC" w:rsidRDefault="005A2797" w:rsidP="0056646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ONU: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09B72D07" w14:textId="77777777" w:rsidTr="00117CA6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95DA46E" w14:textId="5DD3D747" w:rsidR="005A2797" w:rsidRPr="007C16BF" w:rsidRDefault="007C16BF" w:rsidP="0056646C">
            <w:pPr>
              <w:pStyle w:val="Corpodetexto"/>
              <w:spacing w:before="0" w:after="0"/>
              <w:ind w:hanging="113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ADR/RID: 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879F2F0" w14:textId="22F69543" w:rsidR="005A2797" w:rsidRPr="007C16BF" w:rsidRDefault="007C16BF" w:rsidP="0056646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DOT (US):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7969DF5D" w14:textId="68C8F657" w:rsidR="005A2797" w:rsidRPr="007C16BF" w:rsidRDefault="007C16BF" w:rsidP="0056646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IMDG: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DAAEE7D" w14:textId="009F60FE" w:rsidR="005A2797" w:rsidRPr="007C16BF" w:rsidRDefault="007C16BF" w:rsidP="0056646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IATA: 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18C2D6A" w14:textId="7D58ADA3" w:rsidR="005A2797" w:rsidRPr="007C16BF" w:rsidRDefault="007C16BF" w:rsidP="0056646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7C16BF">
              <w:rPr>
                <w:rFonts w:ascii="Times New Roman" w:hAnsi="Times New Roman" w:cs="Times New Roman"/>
                <w:bCs/>
                <w:lang w:val="pt-BR"/>
              </w:rPr>
              <w:t xml:space="preserve">ANTT: </w:t>
            </w:r>
          </w:p>
        </w:tc>
      </w:tr>
    </w:tbl>
    <w:p w14:paraId="53472023" w14:textId="77777777" w:rsidR="005A2797" w:rsidRPr="009F06FC" w:rsidRDefault="005A2797" w:rsidP="0056646C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6AA8BA33" w14:textId="77777777" w:rsidR="005A2797" w:rsidRPr="009F06FC" w:rsidRDefault="005A2797" w:rsidP="0056646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Nome apropriado para embarque:</w:t>
      </w:r>
    </w:p>
    <w:p w14:paraId="3C6DECE9" w14:textId="262C5BB2" w:rsidR="0001209A" w:rsidRPr="00117CA6" w:rsidRDefault="0001209A" w:rsidP="0056646C">
      <w:pPr>
        <w:spacing w:after="0"/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pt-BR"/>
        </w:rPr>
        <w:t>-</w:t>
      </w:r>
      <w:r w:rsidR="005A2797" w:rsidRPr="009F06FC">
        <w:rPr>
          <w:rFonts w:ascii="Times New Roman" w:hAnsi="Times New Roman" w:cs="Times New Roman"/>
          <w:bCs/>
          <w:lang w:val="pt-BR"/>
        </w:rPr>
        <w:t>ANTT:</w:t>
      </w:r>
      <w:r>
        <w:t xml:space="preserve"> </w:t>
      </w:r>
      <w:proofErr w:type="spellStart"/>
      <w:r w:rsidR="00117CA6" w:rsidRPr="00117CA6">
        <w:rPr>
          <w:rFonts w:ascii="Times New Roman" w:hAnsi="Times New Roman" w:cs="Times New Roman"/>
        </w:rPr>
        <w:t>Mercadorias</w:t>
      </w:r>
      <w:proofErr w:type="spellEnd"/>
      <w:r w:rsidR="00117CA6" w:rsidRPr="00117CA6">
        <w:rPr>
          <w:rFonts w:ascii="Times New Roman" w:hAnsi="Times New Roman" w:cs="Times New Roman"/>
        </w:rPr>
        <w:t xml:space="preserve"> </w:t>
      </w:r>
      <w:proofErr w:type="spellStart"/>
      <w:r w:rsidR="00117CA6" w:rsidRPr="00117CA6">
        <w:rPr>
          <w:rFonts w:ascii="Times New Roman" w:hAnsi="Times New Roman" w:cs="Times New Roman"/>
        </w:rPr>
        <w:t>não</w:t>
      </w:r>
      <w:proofErr w:type="spellEnd"/>
      <w:r w:rsidR="00117CA6" w:rsidRPr="00117CA6">
        <w:rPr>
          <w:rFonts w:ascii="Times New Roman" w:hAnsi="Times New Roman" w:cs="Times New Roman"/>
        </w:rPr>
        <w:t xml:space="preserve"> </w:t>
      </w:r>
      <w:proofErr w:type="spellStart"/>
      <w:r w:rsidR="00117CA6" w:rsidRPr="00117CA6">
        <w:rPr>
          <w:rFonts w:ascii="Times New Roman" w:hAnsi="Times New Roman" w:cs="Times New Roman"/>
        </w:rPr>
        <w:t>perigosas</w:t>
      </w:r>
      <w:proofErr w:type="spellEnd"/>
      <w:r w:rsidR="00117CA6" w:rsidRPr="00117CA6">
        <w:rPr>
          <w:rFonts w:ascii="Times New Roman" w:hAnsi="Times New Roman" w:cs="Times New Roman"/>
        </w:rPr>
        <w:t>.</w:t>
      </w:r>
    </w:p>
    <w:p w14:paraId="347EC7CB" w14:textId="0EC68ACB" w:rsidR="00E246C8" w:rsidRPr="00117CA6" w:rsidRDefault="0001209A" w:rsidP="0056646C">
      <w:pPr>
        <w:spacing w:after="0"/>
        <w:ind w:hanging="142"/>
        <w:rPr>
          <w:rFonts w:ascii="Times New Roman" w:hAnsi="Times New Roman" w:cs="Times New Roman"/>
        </w:rPr>
      </w:pPr>
      <w:r w:rsidRPr="00117CA6">
        <w:rPr>
          <w:rFonts w:ascii="Times New Roman" w:hAnsi="Times New Roman" w:cs="Times New Roman"/>
        </w:rPr>
        <w:t>-</w:t>
      </w:r>
      <w:r w:rsidRPr="00117CA6">
        <w:rPr>
          <w:rFonts w:ascii="Times New Roman" w:hAnsi="Times New Roman" w:cs="Times New Roman"/>
          <w:bCs/>
          <w:lang w:val="pt-BR"/>
        </w:rPr>
        <w:t>IMDG:</w:t>
      </w:r>
      <w:r w:rsidR="00E246C8" w:rsidRPr="00117CA6">
        <w:rPr>
          <w:rFonts w:ascii="Times New Roman" w:hAnsi="Times New Roman" w:cs="Times New Roman"/>
        </w:rPr>
        <w:t xml:space="preserve"> </w:t>
      </w:r>
      <w:proofErr w:type="spellStart"/>
      <w:r w:rsidR="00117CA6" w:rsidRPr="00117CA6">
        <w:rPr>
          <w:rFonts w:ascii="Times New Roman" w:hAnsi="Times New Roman" w:cs="Times New Roman"/>
        </w:rPr>
        <w:t>Mercadorias</w:t>
      </w:r>
      <w:proofErr w:type="spellEnd"/>
      <w:r w:rsidR="00117CA6" w:rsidRPr="00117CA6">
        <w:rPr>
          <w:rFonts w:ascii="Times New Roman" w:hAnsi="Times New Roman" w:cs="Times New Roman"/>
        </w:rPr>
        <w:t xml:space="preserve"> </w:t>
      </w:r>
      <w:proofErr w:type="spellStart"/>
      <w:r w:rsidR="00117CA6" w:rsidRPr="00117CA6">
        <w:rPr>
          <w:rFonts w:ascii="Times New Roman" w:hAnsi="Times New Roman" w:cs="Times New Roman"/>
        </w:rPr>
        <w:t>não</w:t>
      </w:r>
      <w:proofErr w:type="spellEnd"/>
      <w:r w:rsidR="00117CA6" w:rsidRPr="00117CA6">
        <w:rPr>
          <w:rFonts w:ascii="Times New Roman" w:hAnsi="Times New Roman" w:cs="Times New Roman"/>
        </w:rPr>
        <w:t xml:space="preserve"> </w:t>
      </w:r>
      <w:proofErr w:type="spellStart"/>
      <w:r w:rsidR="00117CA6" w:rsidRPr="00117CA6">
        <w:rPr>
          <w:rFonts w:ascii="Times New Roman" w:hAnsi="Times New Roman" w:cs="Times New Roman"/>
        </w:rPr>
        <w:t>perigosas</w:t>
      </w:r>
      <w:proofErr w:type="spellEnd"/>
      <w:r w:rsidR="00117CA6" w:rsidRPr="00117CA6">
        <w:rPr>
          <w:rFonts w:ascii="Times New Roman" w:hAnsi="Times New Roman" w:cs="Times New Roman"/>
        </w:rPr>
        <w:t>.</w:t>
      </w:r>
    </w:p>
    <w:p w14:paraId="36538718" w14:textId="71C73A07" w:rsidR="0001209A" w:rsidRPr="00117CA6" w:rsidRDefault="00E246C8" w:rsidP="0056646C">
      <w:pPr>
        <w:spacing w:after="0"/>
        <w:ind w:hanging="142"/>
        <w:rPr>
          <w:rFonts w:ascii="Times New Roman" w:hAnsi="Times New Roman" w:cs="Times New Roman"/>
        </w:rPr>
      </w:pPr>
      <w:r w:rsidRPr="00117CA6">
        <w:rPr>
          <w:rFonts w:ascii="Times New Roman" w:hAnsi="Times New Roman" w:cs="Times New Roman"/>
        </w:rPr>
        <w:t>-</w:t>
      </w:r>
      <w:r w:rsidR="005A2797" w:rsidRPr="00117CA6">
        <w:rPr>
          <w:rFonts w:ascii="Times New Roman" w:hAnsi="Times New Roman" w:cs="Times New Roman"/>
          <w:bCs/>
          <w:lang w:val="pt-BR"/>
        </w:rPr>
        <w:t>IATA</w:t>
      </w:r>
      <w:r w:rsidR="009837BE" w:rsidRPr="00117CA6">
        <w:rPr>
          <w:rFonts w:ascii="Times New Roman" w:hAnsi="Times New Roman" w:cs="Times New Roman"/>
          <w:bCs/>
          <w:lang w:val="pt-BR"/>
        </w:rPr>
        <w:t>:</w:t>
      </w:r>
      <w:r w:rsidR="00117CA6" w:rsidRPr="00117CA6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117CA6" w:rsidRPr="00117CA6">
        <w:rPr>
          <w:rFonts w:ascii="Times New Roman" w:hAnsi="Times New Roman" w:cs="Times New Roman"/>
        </w:rPr>
        <w:t>Mercadorias</w:t>
      </w:r>
      <w:proofErr w:type="spellEnd"/>
      <w:r w:rsidR="00117CA6" w:rsidRPr="00117CA6">
        <w:rPr>
          <w:rFonts w:ascii="Times New Roman" w:hAnsi="Times New Roman" w:cs="Times New Roman"/>
        </w:rPr>
        <w:t xml:space="preserve"> </w:t>
      </w:r>
      <w:proofErr w:type="spellStart"/>
      <w:r w:rsidR="00117CA6" w:rsidRPr="00117CA6">
        <w:rPr>
          <w:rFonts w:ascii="Times New Roman" w:hAnsi="Times New Roman" w:cs="Times New Roman"/>
        </w:rPr>
        <w:t>não</w:t>
      </w:r>
      <w:proofErr w:type="spellEnd"/>
      <w:r w:rsidR="00117CA6" w:rsidRPr="00117CA6">
        <w:rPr>
          <w:rFonts w:ascii="Times New Roman" w:hAnsi="Times New Roman" w:cs="Times New Roman"/>
        </w:rPr>
        <w:t xml:space="preserve"> </w:t>
      </w:r>
      <w:proofErr w:type="spellStart"/>
      <w:r w:rsidR="00117CA6" w:rsidRPr="00117CA6">
        <w:rPr>
          <w:rFonts w:ascii="Times New Roman" w:hAnsi="Times New Roman" w:cs="Times New Roman"/>
        </w:rPr>
        <w:t>perigosas</w:t>
      </w:r>
      <w:proofErr w:type="spellEnd"/>
      <w:r w:rsidR="00117CA6" w:rsidRPr="00117CA6">
        <w:rPr>
          <w:rFonts w:ascii="Times New Roman" w:hAnsi="Times New Roman" w:cs="Times New Roman"/>
        </w:rPr>
        <w:t>.</w:t>
      </w:r>
    </w:p>
    <w:p w14:paraId="50E69EBF" w14:textId="030A05CC" w:rsidR="005A2797" w:rsidRPr="00117CA6" w:rsidRDefault="0001209A" w:rsidP="0056646C">
      <w:pPr>
        <w:spacing w:after="0"/>
        <w:ind w:hanging="142"/>
        <w:rPr>
          <w:rFonts w:ascii="Times New Roman" w:hAnsi="Times New Roman" w:cs="Times New Roman"/>
        </w:rPr>
      </w:pPr>
      <w:r w:rsidRPr="00117CA6">
        <w:rPr>
          <w:rFonts w:ascii="Times New Roman" w:hAnsi="Times New Roman" w:cs="Times New Roman"/>
          <w:bCs/>
          <w:lang w:val="pt-BR"/>
        </w:rPr>
        <w:t>-</w:t>
      </w:r>
      <w:r w:rsidR="007C16BF" w:rsidRPr="00117CA6">
        <w:rPr>
          <w:rFonts w:ascii="Times New Roman" w:hAnsi="Times New Roman" w:cs="Times New Roman"/>
          <w:bCs/>
          <w:lang w:val="pt-BR"/>
        </w:rPr>
        <w:t>ADR/RID:</w:t>
      </w:r>
      <w:r w:rsidR="00E246C8" w:rsidRPr="00117CA6">
        <w:rPr>
          <w:rFonts w:ascii="Times New Roman" w:hAnsi="Times New Roman" w:cs="Times New Roman"/>
        </w:rPr>
        <w:t xml:space="preserve"> </w:t>
      </w:r>
      <w:proofErr w:type="spellStart"/>
      <w:r w:rsidR="00117CA6" w:rsidRPr="00117CA6">
        <w:rPr>
          <w:rFonts w:ascii="Times New Roman" w:hAnsi="Times New Roman" w:cs="Times New Roman"/>
        </w:rPr>
        <w:t>Mercadorias</w:t>
      </w:r>
      <w:proofErr w:type="spellEnd"/>
      <w:r w:rsidR="00117CA6" w:rsidRPr="00117CA6">
        <w:rPr>
          <w:rFonts w:ascii="Times New Roman" w:hAnsi="Times New Roman" w:cs="Times New Roman"/>
        </w:rPr>
        <w:t xml:space="preserve"> </w:t>
      </w:r>
      <w:proofErr w:type="spellStart"/>
      <w:r w:rsidR="00117CA6" w:rsidRPr="00117CA6">
        <w:rPr>
          <w:rFonts w:ascii="Times New Roman" w:hAnsi="Times New Roman" w:cs="Times New Roman"/>
        </w:rPr>
        <w:t>não</w:t>
      </w:r>
      <w:proofErr w:type="spellEnd"/>
      <w:r w:rsidR="00117CA6" w:rsidRPr="00117CA6">
        <w:rPr>
          <w:rFonts w:ascii="Times New Roman" w:hAnsi="Times New Roman" w:cs="Times New Roman"/>
        </w:rPr>
        <w:t xml:space="preserve"> </w:t>
      </w:r>
      <w:proofErr w:type="spellStart"/>
      <w:r w:rsidR="00117CA6" w:rsidRPr="00117CA6">
        <w:rPr>
          <w:rFonts w:ascii="Times New Roman" w:hAnsi="Times New Roman" w:cs="Times New Roman"/>
        </w:rPr>
        <w:t>perigosas</w:t>
      </w:r>
      <w:proofErr w:type="spellEnd"/>
      <w:r w:rsidR="00117CA6" w:rsidRPr="00117CA6">
        <w:rPr>
          <w:rFonts w:ascii="Times New Roman" w:hAnsi="Times New Roman" w:cs="Times New Roman"/>
        </w:rPr>
        <w:t>.</w:t>
      </w:r>
    </w:p>
    <w:p w14:paraId="49CEF183" w14:textId="328D2246" w:rsidR="005A2797" w:rsidRPr="00117CA6" w:rsidRDefault="0001209A" w:rsidP="0056646C">
      <w:pPr>
        <w:spacing w:after="0"/>
        <w:ind w:hanging="142"/>
        <w:rPr>
          <w:rFonts w:ascii="Times New Roman" w:hAnsi="Times New Roman" w:cs="Times New Roman"/>
        </w:rPr>
      </w:pPr>
      <w:r w:rsidRPr="00117CA6">
        <w:rPr>
          <w:rFonts w:ascii="Times New Roman" w:hAnsi="Times New Roman" w:cs="Times New Roman"/>
          <w:bCs/>
          <w:lang w:val="pt-BR"/>
        </w:rPr>
        <w:t>-</w:t>
      </w:r>
      <w:proofErr w:type="gramStart"/>
      <w:r w:rsidRPr="00117CA6">
        <w:rPr>
          <w:rFonts w:ascii="Times New Roman" w:hAnsi="Times New Roman" w:cs="Times New Roman"/>
          <w:bCs/>
          <w:lang w:val="pt-BR"/>
        </w:rPr>
        <w:t>DOT(</w:t>
      </w:r>
      <w:proofErr w:type="gramEnd"/>
      <w:r w:rsidRPr="00117CA6">
        <w:rPr>
          <w:rFonts w:ascii="Times New Roman" w:hAnsi="Times New Roman" w:cs="Times New Roman"/>
          <w:bCs/>
          <w:lang w:val="pt-BR"/>
        </w:rPr>
        <w:t>US):</w:t>
      </w:r>
      <w:r w:rsidR="00E246C8" w:rsidRPr="00117CA6">
        <w:rPr>
          <w:rFonts w:ascii="Times New Roman" w:hAnsi="Times New Roman" w:cs="Times New Roman"/>
        </w:rPr>
        <w:t xml:space="preserve"> </w:t>
      </w:r>
      <w:proofErr w:type="spellStart"/>
      <w:r w:rsidR="00117CA6" w:rsidRPr="00117CA6">
        <w:rPr>
          <w:rFonts w:ascii="Times New Roman" w:hAnsi="Times New Roman" w:cs="Times New Roman"/>
        </w:rPr>
        <w:t>Mercadorias</w:t>
      </w:r>
      <w:proofErr w:type="spellEnd"/>
      <w:r w:rsidR="00117CA6" w:rsidRPr="00117CA6">
        <w:rPr>
          <w:rFonts w:ascii="Times New Roman" w:hAnsi="Times New Roman" w:cs="Times New Roman"/>
        </w:rPr>
        <w:t xml:space="preserve"> </w:t>
      </w:r>
      <w:proofErr w:type="spellStart"/>
      <w:r w:rsidR="00117CA6" w:rsidRPr="00117CA6">
        <w:rPr>
          <w:rFonts w:ascii="Times New Roman" w:hAnsi="Times New Roman" w:cs="Times New Roman"/>
        </w:rPr>
        <w:t>não</w:t>
      </w:r>
      <w:proofErr w:type="spellEnd"/>
      <w:r w:rsidR="00117CA6" w:rsidRPr="00117CA6">
        <w:rPr>
          <w:rFonts w:ascii="Times New Roman" w:hAnsi="Times New Roman" w:cs="Times New Roman"/>
        </w:rPr>
        <w:t xml:space="preserve"> </w:t>
      </w:r>
      <w:proofErr w:type="spellStart"/>
      <w:r w:rsidR="00117CA6" w:rsidRPr="00117CA6">
        <w:rPr>
          <w:rFonts w:ascii="Times New Roman" w:hAnsi="Times New Roman" w:cs="Times New Roman"/>
        </w:rPr>
        <w:t>perigosas</w:t>
      </w:r>
      <w:proofErr w:type="spellEnd"/>
      <w:r w:rsidR="00117CA6" w:rsidRPr="00117CA6">
        <w:rPr>
          <w:rFonts w:ascii="Times New Roman" w:hAnsi="Times New Roman" w:cs="Times New Roman"/>
        </w:rPr>
        <w:t>.</w:t>
      </w:r>
    </w:p>
    <w:p w14:paraId="2313FF5D" w14:textId="77777777" w:rsidR="005A2797" w:rsidRPr="009F06FC" w:rsidRDefault="005A2797" w:rsidP="0056646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Classe/subclasse de riso principal e subsidiário: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2A3ED231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1386548" w14:textId="62578403" w:rsidR="005A2797" w:rsidRPr="009F06FC" w:rsidRDefault="009837BE" w:rsidP="0056646C">
            <w:pPr>
              <w:pStyle w:val="Corpodetexto"/>
              <w:spacing w:before="0" w:after="0"/>
              <w:ind w:hanging="113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ADR/RID: 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B925478" w14:textId="37F35693" w:rsidR="005A2797" w:rsidRPr="009F06FC" w:rsidRDefault="009837BE" w:rsidP="0056646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DOT (US):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37BF6D37" w14:textId="5F13E8F7" w:rsidR="005A2797" w:rsidRPr="009F06FC" w:rsidRDefault="009837BE" w:rsidP="0056646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IMDG: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45CDA6EE" w14:textId="57E81651" w:rsidR="005A2797" w:rsidRPr="009F06FC" w:rsidRDefault="009837BE" w:rsidP="0056646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IATA: 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7D89CB07" w14:textId="71D0FE9F" w:rsidR="005A2797" w:rsidRPr="009F06FC" w:rsidRDefault="009837BE" w:rsidP="0056646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ANTT: </w:t>
            </w:r>
          </w:p>
        </w:tc>
      </w:tr>
    </w:tbl>
    <w:p w14:paraId="47126503" w14:textId="77777777" w:rsidR="005A2797" w:rsidRPr="009F06FC" w:rsidRDefault="005A2797" w:rsidP="0056646C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27B9FB4F" w14:textId="77777777" w:rsidR="005A2797" w:rsidRPr="009F06FC" w:rsidRDefault="005A2797" w:rsidP="0056646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de risco: Não existem informações disponíveis.</w:t>
      </w:r>
    </w:p>
    <w:p w14:paraId="24EAC9A9" w14:textId="77777777" w:rsidR="005A2797" w:rsidRPr="009F06FC" w:rsidRDefault="005A2797" w:rsidP="0056646C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5E472891" w14:textId="77777777" w:rsidR="005A2797" w:rsidRPr="009F06FC" w:rsidRDefault="005A2797" w:rsidP="0056646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Grupo de embalagem: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1F06A88C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6AEC2A26" w14:textId="79C5037B" w:rsidR="005A2797" w:rsidRPr="009F06FC" w:rsidRDefault="0001209A" w:rsidP="0056646C">
            <w:pPr>
              <w:pStyle w:val="Corpodetexto"/>
              <w:spacing w:before="0" w:after="0"/>
              <w:ind w:hanging="113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ADR/RID: 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0119EE18" w14:textId="16239147" w:rsidR="005A2797" w:rsidRPr="009F06FC" w:rsidRDefault="0001209A" w:rsidP="0056646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DOT (US):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5ACFAC9D" w14:textId="6D89138D" w:rsidR="005A2797" w:rsidRPr="009F06FC" w:rsidRDefault="0001209A" w:rsidP="0056646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IMDG: 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C1DEF15" w14:textId="3EC0025B" w:rsidR="005A2797" w:rsidRPr="009F06FC" w:rsidRDefault="0001209A" w:rsidP="0056646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IATA: 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369DB15" w14:textId="672739E5" w:rsidR="005A2797" w:rsidRPr="009F06FC" w:rsidRDefault="0001209A" w:rsidP="0056646C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>
              <w:rPr>
                <w:rFonts w:ascii="Times New Roman" w:hAnsi="Times New Roman" w:cs="Times New Roman"/>
                <w:bCs/>
                <w:lang w:val="pt-BR"/>
              </w:rPr>
              <w:t xml:space="preserve">ANTT: </w:t>
            </w:r>
          </w:p>
        </w:tc>
      </w:tr>
    </w:tbl>
    <w:p w14:paraId="5D7CB642" w14:textId="77777777" w:rsidR="005A2797" w:rsidRPr="009F06FC" w:rsidRDefault="005A2797" w:rsidP="0056646C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1468F30C" w14:textId="77777777" w:rsidR="005A2797" w:rsidRPr="009F06FC" w:rsidRDefault="005A2797" w:rsidP="0056646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Regulamentações adicionais: Não existem informações disponíveis.</w:t>
      </w:r>
    </w:p>
    <w:p w14:paraId="0622B9C6" w14:textId="77777777" w:rsidR="005A2797" w:rsidRPr="009F06FC" w:rsidRDefault="005A279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bookmarkStart w:id="0" w:name="_GoBack"/>
      <w:bookmarkEnd w:id="0"/>
      <w:r w:rsidRPr="009F06FC">
        <w:rPr>
          <w:rFonts w:ascii="Times New Roman Negrito" w:hAnsi="Times New Roman Negrito" w:cs="Times New Roman"/>
          <w:b/>
          <w:smallCaps/>
          <w:lang w:val="pt-BR"/>
        </w:rPr>
        <w:lastRenderedPageBreak/>
        <w:t>Regulamentações</w:t>
      </w:r>
    </w:p>
    <w:p w14:paraId="7D3D85DC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3C454DEE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proofErr w:type="spellStart"/>
      <w:r w:rsidRPr="009F06FC">
        <w:rPr>
          <w:rFonts w:ascii="Times New Roman" w:hAnsi="Times New Roman" w:cs="Times New Roman"/>
        </w:rPr>
        <w:t>Esta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Ficha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Informações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Produtos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Químicos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foi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formulada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acordo</w:t>
      </w:r>
      <w:proofErr w:type="spellEnd"/>
      <w:r w:rsidRPr="009F06FC">
        <w:rPr>
          <w:rFonts w:ascii="Times New Roman" w:hAnsi="Times New Roman" w:cs="Times New Roman"/>
        </w:rPr>
        <w:t xml:space="preserve"> com a NBR 14725-4/2014 da ABNT (</w:t>
      </w:r>
      <w:proofErr w:type="spellStart"/>
      <w:r w:rsidRPr="009F06FC">
        <w:rPr>
          <w:rFonts w:ascii="Times New Roman" w:hAnsi="Times New Roman" w:cs="Times New Roman"/>
        </w:rPr>
        <w:t>Associação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Brasileira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Normas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Técnicas</w:t>
      </w:r>
      <w:proofErr w:type="spellEnd"/>
      <w:r w:rsidRPr="009F06FC">
        <w:rPr>
          <w:rFonts w:ascii="Times New Roman" w:hAnsi="Times New Roman" w:cs="Times New Roman"/>
        </w:rPr>
        <w:t>).</w:t>
      </w:r>
    </w:p>
    <w:p w14:paraId="4C44DEBC" w14:textId="77777777" w:rsidR="001E16A5" w:rsidRPr="009F06FC" w:rsidRDefault="001E16A5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C80842F" w14:textId="2DD1AA6A" w:rsidR="00DA75F7" w:rsidRPr="009F06FC" w:rsidRDefault="00DA75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Outras informações</w:t>
      </w:r>
    </w:p>
    <w:p w14:paraId="3BFDCEBC" w14:textId="77777777" w:rsidR="005A2797" w:rsidRPr="009F06FC" w:rsidRDefault="005A279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2F0E38F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Informações importantes, mas não especificamente descritas às seções anteriores: Esta FISPQ foi elaborada baseada nos conhecimentos atuais do produto químico e fornece informações quanto à proteção, à segurança, à saúde e ao meio ambiente. Adverte-se que o manuseio de qualquer substância química requer o conhecimento prévio de seus perigos pelo usuário. Cabe à empresa usuária do produto promover o treinamento de seus empregados e contratados quanto aos possíveis riscos advindos do produto.</w:t>
      </w:r>
    </w:p>
    <w:p w14:paraId="3F438635" w14:textId="77777777" w:rsidR="00DA75F7" w:rsidRPr="009F06FC" w:rsidRDefault="00DA75F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sectPr w:rsidR="00DA75F7" w:rsidRPr="009F06FC" w:rsidSect="00B20463">
      <w:headerReference w:type="default" r:id="rId9"/>
      <w:footerReference w:type="default" r:id="rId10"/>
      <w:pgSz w:w="12240" w:h="15840"/>
      <w:pgMar w:top="1417" w:right="104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CCB19" w14:textId="77777777" w:rsidR="00D65B65" w:rsidRDefault="00D65B65">
      <w:pPr>
        <w:spacing w:after="0"/>
      </w:pPr>
      <w:r>
        <w:separator/>
      </w:r>
    </w:p>
  </w:endnote>
  <w:endnote w:type="continuationSeparator" w:id="0">
    <w:p w14:paraId="23670985" w14:textId="77777777" w:rsidR="00D65B65" w:rsidRDefault="00D65B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Negrito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A120A" w14:textId="7A5772BF" w:rsidR="00AB0733" w:rsidRPr="00665AAC" w:rsidRDefault="00AB0733" w:rsidP="00AB0733">
    <w:pPr>
      <w:pStyle w:val="Rodap"/>
      <w:tabs>
        <w:tab w:val="right" w:pos="9498"/>
      </w:tabs>
      <w:ind w:hanging="426"/>
      <w:jc w:val="center"/>
      <w:rPr>
        <w:rFonts w:ascii="Times New Roman Negrito" w:hAnsi="Times New Roman Negrito" w:cs="Times New Roman"/>
        <w:b/>
        <w:smallCaps/>
        <w:lang w:val="pt-BR"/>
      </w:rPr>
    </w:pPr>
    <w:proofErr w:type="spellStart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Produto</w:t>
    </w:r>
    <w:proofErr w:type="spellEnd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:</w:t>
    </w:r>
    <w:r w:rsidR="00117CA6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proofErr w:type="spellStart"/>
    <w:r w:rsidR="00117CA6" w:rsidRPr="00413AE4">
      <w:rPr>
        <w:rFonts w:ascii="Times New Roman" w:hAnsi="Times New Roman" w:cs="Times New Roman"/>
        <w:smallCaps/>
        <w:sz w:val="20"/>
      </w:rPr>
      <w:t>Fenofibrato</w:t>
    </w:r>
    <w:proofErr w:type="spellEnd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="00117CA6">
      <w:rPr>
        <w:rFonts w:ascii="Times New Roman Negrito" w:hAnsi="Times New Roman Negrito" w:cs="Times New Roman"/>
        <w:b/>
        <w:smallCaps/>
        <w:sz w:val="20"/>
        <w:szCs w:val="20"/>
      </w:rPr>
      <w:t>Rev.00 – 05/</w:t>
    </w:r>
    <w:r w:rsidR="00413AE4">
      <w:rPr>
        <w:rFonts w:ascii="Times New Roman Negrito" w:hAnsi="Times New Roman Negrito" w:cs="Times New Roman"/>
        <w:b/>
        <w:smallCaps/>
        <w:sz w:val="20"/>
        <w:szCs w:val="20"/>
      </w:rPr>
      <w:t>12</w:t>
    </w:r>
    <w:r w:rsidRPr="00DA5304">
      <w:rPr>
        <w:rFonts w:ascii="Times New Roman Negrito" w:hAnsi="Times New Roman Negrito" w:cs="Times New Roman"/>
        <w:b/>
        <w:smallCaps/>
        <w:sz w:val="20"/>
        <w:szCs w:val="20"/>
      </w:rPr>
      <w:t xml:space="preserve">/22 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PAGE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56646C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7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/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NUMPAGES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56646C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7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</w:p>
  <w:p w14:paraId="75D0189E" w14:textId="62F2B296" w:rsidR="00AB0733" w:rsidRDefault="00AB0733" w:rsidP="00AB0733">
    <w:pPr>
      <w:pStyle w:val="Rodap"/>
      <w:tabs>
        <w:tab w:val="clear" w:pos="4252"/>
        <w:tab w:val="clear" w:pos="8504"/>
        <w:tab w:val="center" w:pos="4749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39BA9" w14:textId="77777777" w:rsidR="00D65B65" w:rsidRDefault="00D65B65">
      <w:r>
        <w:separator/>
      </w:r>
    </w:p>
  </w:footnote>
  <w:footnote w:type="continuationSeparator" w:id="0">
    <w:p w14:paraId="3EA5D738" w14:textId="77777777" w:rsidR="00D65B65" w:rsidRDefault="00D65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D05F0" w14:textId="4C5D4E84" w:rsidR="007642A9" w:rsidRDefault="007642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</w:rPr>
    </w:pPr>
    <w:r w:rsidRPr="007F45A9">
      <w:rPr>
        <w:rFonts w:ascii="Times New Roman Negrito" w:hAnsi="Times New Roman Negrito" w:cs="Times New Roman"/>
        <w:b/>
        <w:smallCaps/>
        <w:noProof/>
        <w:sz w:val="28"/>
        <w:lang w:val="pt-BR" w:eastAsia="pt-BR"/>
      </w:rPr>
      <w:drawing>
        <wp:anchor distT="0" distB="0" distL="114300" distR="114300" simplePos="0" relativeHeight="251660288" behindDoc="0" locked="0" layoutInCell="1" allowOverlap="1" wp14:anchorId="793D6846" wp14:editId="43D630F4">
          <wp:simplePos x="0" y="0"/>
          <wp:positionH relativeFrom="margin">
            <wp:posOffset>5492115</wp:posOffset>
          </wp:positionH>
          <wp:positionV relativeFrom="margin">
            <wp:posOffset>-785495</wp:posOffset>
          </wp:positionV>
          <wp:extent cx="1019175" cy="609600"/>
          <wp:effectExtent l="19050" t="0" r="9525" b="0"/>
          <wp:wrapSquare wrapText="bothSides"/>
          <wp:docPr id="2" name="Imagem 2" descr="Logo Purif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0" name="Imagem 2" descr="Logo Purifa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Ficha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Informações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Segurança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Produtos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</w:t>
    </w:r>
    <w:proofErr w:type="spellStart"/>
    <w:proofErr w:type="gramStart"/>
    <w:r w:rsidR="007F45A9" w:rsidRPr="007F45A9">
      <w:rPr>
        <w:rFonts w:ascii="Times New Roman Negrito" w:hAnsi="Times New Roman Negrito" w:cs="Times New Roman"/>
        <w:b/>
        <w:smallCaps/>
        <w:sz w:val="28"/>
      </w:rPr>
      <w:t>Químicos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 FISPQ</w:t>
    </w:r>
    <w:proofErr w:type="gramEnd"/>
  </w:p>
  <w:p w14:paraId="1F290B80" w14:textId="77777777" w:rsidR="007F45A9" w:rsidRPr="007F45A9" w:rsidRDefault="007F45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0A91A"/>
    <w:multiLevelType w:val="multilevel"/>
    <w:tmpl w:val="4B3A7A5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39519A7"/>
    <w:multiLevelType w:val="multilevel"/>
    <w:tmpl w:val="AC4C8EC2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F2E350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4FB24E2"/>
    <w:multiLevelType w:val="multilevel"/>
    <w:tmpl w:val="B060D3FE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C18CAF1"/>
    <w:multiLevelType w:val="multilevel"/>
    <w:tmpl w:val="6F08E6E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5560513"/>
    <w:multiLevelType w:val="multilevel"/>
    <w:tmpl w:val="725E075C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17F69BA"/>
    <w:multiLevelType w:val="multilevel"/>
    <w:tmpl w:val="A848792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AE316DC"/>
    <w:multiLevelType w:val="multilevel"/>
    <w:tmpl w:val="D4485466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E37A6B"/>
    <w:multiLevelType w:val="hybridMultilevel"/>
    <w:tmpl w:val="6F28F1EE"/>
    <w:lvl w:ilvl="0" w:tplc="02F6F546">
      <w:numFmt w:val="bullet"/>
      <w:lvlText w:val="•"/>
      <w:lvlJc w:val="left"/>
      <w:pPr>
        <w:ind w:left="1004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CD7535A"/>
    <w:multiLevelType w:val="hybridMultilevel"/>
    <w:tmpl w:val="B2A297B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8D71581"/>
    <w:multiLevelType w:val="hybridMultilevel"/>
    <w:tmpl w:val="8220AB9E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A294FC1"/>
    <w:multiLevelType w:val="hybridMultilevel"/>
    <w:tmpl w:val="35D0EB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059E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BD2C65"/>
    <w:multiLevelType w:val="multilevel"/>
    <w:tmpl w:val="D03E76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14" w15:restartNumberingAfterBreak="0">
    <w:nsid w:val="2B4C2D2E"/>
    <w:multiLevelType w:val="hybridMultilevel"/>
    <w:tmpl w:val="4AC26F3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86980442">
      <w:numFmt w:val="bullet"/>
      <w:lvlText w:val="-"/>
      <w:lvlJc w:val="left"/>
      <w:pPr>
        <w:ind w:left="1014" w:hanging="360"/>
      </w:pPr>
      <w:rPr>
        <w:rFonts w:ascii="Times New Roman" w:eastAsia="Arial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2B57719C"/>
    <w:multiLevelType w:val="hybridMultilevel"/>
    <w:tmpl w:val="7FF42E40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76ECC"/>
    <w:multiLevelType w:val="hybridMultilevel"/>
    <w:tmpl w:val="7D30215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2FC84943"/>
    <w:multiLevelType w:val="hybridMultilevel"/>
    <w:tmpl w:val="C66ED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30A90851"/>
    <w:multiLevelType w:val="hybridMultilevel"/>
    <w:tmpl w:val="FA5AF34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37684B01"/>
    <w:multiLevelType w:val="hybridMultilevel"/>
    <w:tmpl w:val="390846BC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720CF"/>
    <w:multiLevelType w:val="hybridMultilevel"/>
    <w:tmpl w:val="07743C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417F6B4D"/>
    <w:multiLevelType w:val="hybridMultilevel"/>
    <w:tmpl w:val="87682864"/>
    <w:lvl w:ilvl="0" w:tplc="0416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22" w15:restartNumberingAfterBreak="0">
    <w:nsid w:val="435A0A96"/>
    <w:multiLevelType w:val="hybridMultilevel"/>
    <w:tmpl w:val="99B2F06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3" w15:restartNumberingAfterBreak="0">
    <w:nsid w:val="4F6761F9"/>
    <w:multiLevelType w:val="hybridMultilevel"/>
    <w:tmpl w:val="C13CA0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146FF"/>
    <w:multiLevelType w:val="hybridMultilevel"/>
    <w:tmpl w:val="CD20E26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5B54699D"/>
    <w:multiLevelType w:val="hybridMultilevel"/>
    <w:tmpl w:val="59A21B7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5C057F78"/>
    <w:multiLevelType w:val="multilevel"/>
    <w:tmpl w:val="F6AA896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27" w15:restartNumberingAfterBreak="0">
    <w:nsid w:val="5EF43186"/>
    <w:multiLevelType w:val="multilevel"/>
    <w:tmpl w:val="61FC5770"/>
    <w:lvl w:ilvl="0">
      <w:start w:val="14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1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2402A8"/>
    <w:multiLevelType w:val="hybridMultilevel"/>
    <w:tmpl w:val="37D0A00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60BE1386"/>
    <w:multiLevelType w:val="hybridMultilevel"/>
    <w:tmpl w:val="5C9EB194"/>
    <w:lvl w:ilvl="0" w:tplc="31448698">
      <w:start w:val="1"/>
      <w:numFmt w:val="decimal"/>
      <w:lvlText w:val="%1."/>
      <w:lvlJc w:val="left"/>
      <w:pPr>
        <w:ind w:left="386" w:hanging="267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02F6F546">
      <w:numFmt w:val="bullet"/>
      <w:lvlText w:val="•"/>
      <w:lvlJc w:val="left"/>
      <w:pPr>
        <w:ind w:left="720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2" w:tplc="1E2A7DA4">
      <w:numFmt w:val="bullet"/>
      <w:lvlText w:val="•"/>
      <w:lvlJc w:val="left"/>
      <w:pPr>
        <w:ind w:left="1771" w:hanging="150"/>
      </w:pPr>
      <w:rPr>
        <w:rFonts w:hint="default"/>
      </w:rPr>
    </w:lvl>
    <w:lvl w:ilvl="3" w:tplc="60A28668">
      <w:numFmt w:val="bullet"/>
      <w:lvlText w:val="•"/>
      <w:lvlJc w:val="left"/>
      <w:pPr>
        <w:ind w:left="2822" w:hanging="150"/>
      </w:pPr>
      <w:rPr>
        <w:rFonts w:hint="default"/>
      </w:rPr>
    </w:lvl>
    <w:lvl w:ilvl="4" w:tplc="ED044024">
      <w:numFmt w:val="bullet"/>
      <w:lvlText w:val="•"/>
      <w:lvlJc w:val="left"/>
      <w:pPr>
        <w:ind w:left="3873" w:hanging="150"/>
      </w:pPr>
      <w:rPr>
        <w:rFonts w:hint="default"/>
      </w:rPr>
    </w:lvl>
    <w:lvl w:ilvl="5" w:tplc="036CA864">
      <w:numFmt w:val="bullet"/>
      <w:lvlText w:val="•"/>
      <w:lvlJc w:val="left"/>
      <w:pPr>
        <w:ind w:left="4924" w:hanging="150"/>
      </w:pPr>
      <w:rPr>
        <w:rFonts w:hint="default"/>
      </w:rPr>
    </w:lvl>
    <w:lvl w:ilvl="6" w:tplc="AF060D72">
      <w:numFmt w:val="bullet"/>
      <w:lvlText w:val="•"/>
      <w:lvlJc w:val="left"/>
      <w:pPr>
        <w:ind w:left="5975" w:hanging="150"/>
      </w:pPr>
      <w:rPr>
        <w:rFonts w:hint="default"/>
      </w:rPr>
    </w:lvl>
    <w:lvl w:ilvl="7" w:tplc="0AAE15B4">
      <w:numFmt w:val="bullet"/>
      <w:lvlText w:val="•"/>
      <w:lvlJc w:val="left"/>
      <w:pPr>
        <w:ind w:left="7026" w:hanging="150"/>
      </w:pPr>
      <w:rPr>
        <w:rFonts w:hint="default"/>
      </w:rPr>
    </w:lvl>
    <w:lvl w:ilvl="8" w:tplc="1B341776">
      <w:numFmt w:val="bullet"/>
      <w:lvlText w:val="•"/>
      <w:lvlJc w:val="left"/>
      <w:pPr>
        <w:ind w:left="8077" w:hanging="150"/>
      </w:pPr>
      <w:rPr>
        <w:rFonts w:hint="default"/>
      </w:rPr>
    </w:lvl>
  </w:abstractNum>
  <w:abstractNum w:abstractNumId="30" w15:restartNumberingAfterBreak="0">
    <w:nsid w:val="63D82DEB"/>
    <w:multiLevelType w:val="hybridMultilevel"/>
    <w:tmpl w:val="BACCD0BA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A9CA33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0"/>
        <w:szCs w:val="1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931CD"/>
    <w:multiLevelType w:val="hybridMultilevel"/>
    <w:tmpl w:val="81701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2" w15:restartNumberingAfterBreak="0">
    <w:nsid w:val="6591AFD1"/>
    <w:multiLevelType w:val="multilevel"/>
    <w:tmpl w:val="674EB8D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592FDC"/>
    <w:multiLevelType w:val="hybridMultilevel"/>
    <w:tmpl w:val="A240DCA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4" w15:restartNumberingAfterBreak="0">
    <w:nsid w:val="688E3AE0"/>
    <w:multiLevelType w:val="multilevel"/>
    <w:tmpl w:val="0E4CD1C8"/>
    <w:lvl w:ilvl="0">
      <w:start w:val="2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2"/>
      <w:numFmt w:val="decimal"/>
      <w:lvlText w:val="%2."/>
      <w:lvlJc w:val="left"/>
      <w:pPr>
        <w:tabs>
          <w:tab w:val="num" w:pos="862"/>
        </w:tabs>
        <w:ind w:left="1342" w:hanging="480"/>
      </w:pPr>
    </w:lvl>
    <w:lvl w:ilvl="2">
      <w:start w:val="2"/>
      <w:numFmt w:val="decimal"/>
      <w:lvlText w:val="%3."/>
      <w:lvlJc w:val="left"/>
      <w:pPr>
        <w:tabs>
          <w:tab w:val="num" w:pos="1582"/>
        </w:tabs>
        <w:ind w:left="2062" w:hanging="480"/>
      </w:pPr>
    </w:lvl>
    <w:lvl w:ilvl="3">
      <w:start w:val="2"/>
      <w:numFmt w:val="decimal"/>
      <w:lvlText w:val="%4."/>
      <w:lvlJc w:val="left"/>
      <w:pPr>
        <w:tabs>
          <w:tab w:val="num" w:pos="2302"/>
        </w:tabs>
        <w:ind w:left="2782" w:hanging="480"/>
      </w:pPr>
    </w:lvl>
    <w:lvl w:ilvl="4">
      <w:start w:val="2"/>
      <w:numFmt w:val="decimal"/>
      <w:lvlText w:val="%5."/>
      <w:lvlJc w:val="left"/>
      <w:pPr>
        <w:tabs>
          <w:tab w:val="num" w:pos="3022"/>
        </w:tabs>
        <w:ind w:left="3502" w:hanging="480"/>
      </w:pPr>
    </w:lvl>
    <w:lvl w:ilvl="5">
      <w:start w:val="2"/>
      <w:numFmt w:val="decimal"/>
      <w:lvlText w:val="%6."/>
      <w:lvlJc w:val="left"/>
      <w:pPr>
        <w:tabs>
          <w:tab w:val="num" w:pos="3742"/>
        </w:tabs>
        <w:ind w:left="4222" w:hanging="480"/>
      </w:pPr>
    </w:lvl>
    <w:lvl w:ilvl="6">
      <w:start w:val="2"/>
      <w:numFmt w:val="decimal"/>
      <w:lvlText w:val="%7."/>
      <w:lvlJc w:val="left"/>
      <w:pPr>
        <w:tabs>
          <w:tab w:val="num" w:pos="4462"/>
        </w:tabs>
        <w:ind w:left="494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C32CAC"/>
    <w:multiLevelType w:val="hybridMultilevel"/>
    <w:tmpl w:val="E00E020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6" w15:restartNumberingAfterBreak="0">
    <w:nsid w:val="6CCD4A3C"/>
    <w:multiLevelType w:val="hybridMultilevel"/>
    <w:tmpl w:val="31C0FCD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7" w15:restartNumberingAfterBreak="0">
    <w:nsid w:val="73A553F7"/>
    <w:multiLevelType w:val="multilevel"/>
    <w:tmpl w:val="35A441B2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D83835"/>
    <w:multiLevelType w:val="hybridMultilevel"/>
    <w:tmpl w:val="3108526A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C911F81"/>
    <w:multiLevelType w:val="multilevel"/>
    <w:tmpl w:val="A47A790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968" w:hanging="1440"/>
      </w:pPr>
      <w:rPr>
        <w:rFonts w:hint="default"/>
      </w:rPr>
    </w:lvl>
  </w:abstractNum>
  <w:abstractNum w:abstractNumId="40" w15:restartNumberingAfterBreak="0">
    <w:nsid w:val="7CB0D32A"/>
    <w:multiLevelType w:val="multilevel"/>
    <w:tmpl w:val="B8B0F0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34"/>
  </w:num>
  <w:num w:numId="5">
    <w:abstractNumId w:val="3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7">
    <w:abstractNumId w:val="0"/>
  </w:num>
  <w:num w:numId="8">
    <w:abstractNumId w:val="5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9">
    <w:abstractNumId w:val="3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0">
    <w:abstractNumId w:val="1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11">
    <w:abstractNumId w:val="27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</w:num>
  <w:num w:numId="12">
    <w:abstractNumId w:val="7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</w:num>
  <w:num w:numId="13">
    <w:abstractNumId w:val="37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</w:num>
  <w:num w:numId="14">
    <w:abstractNumId w:val="29"/>
  </w:num>
  <w:num w:numId="15">
    <w:abstractNumId w:val="23"/>
  </w:num>
  <w:num w:numId="16">
    <w:abstractNumId w:val="8"/>
  </w:num>
  <w:num w:numId="17">
    <w:abstractNumId w:val="12"/>
  </w:num>
  <w:num w:numId="18">
    <w:abstractNumId w:val="38"/>
  </w:num>
  <w:num w:numId="19">
    <w:abstractNumId w:val="21"/>
  </w:num>
  <w:num w:numId="20">
    <w:abstractNumId w:val="25"/>
  </w:num>
  <w:num w:numId="21">
    <w:abstractNumId w:val="31"/>
  </w:num>
  <w:num w:numId="22">
    <w:abstractNumId w:val="14"/>
  </w:num>
  <w:num w:numId="23">
    <w:abstractNumId w:val="28"/>
  </w:num>
  <w:num w:numId="24">
    <w:abstractNumId w:val="22"/>
  </w:num>
  <w:num w:numId="25">
    <w:abstractNumId w:val="16"/>
  </w:num>
  <w:num w:numId="26">
    <w:abstractNumId w:val="20"/>
  </w:num>
  <w:num w:numId="27">
    <w:abstractNumId w:val="18"/>
  </w:num>
  <w:num w:numId="28">
    <w:abstractNumId w:val="10"/>
  </w:num>
  <w:num w:numId="29">
    <w:abstractNumId w:val="19"/>
  </w:num>
  <w:num w:numId="30">
    <w:abstractNumId w:val="15"/>
  </w:num>
  <w:num w:numId="31">
    <w:abstractNumId w:val="30"/>
  </w:num>
  <w:num w:numId="32">
    <w:abstractNumId w:val="17"/>
  </w:num>
  <w:num w:numId="33">
    <w:abstractNumId w:val="36"/>
  </w:num>
  <w:num w:numId="34">
    <w:abstractNumId w:val="24"/>
  </w:num>
  <w:num w:numId="35">
    <w:abstractNumId w:val="33"/>
  </w:num>
  <w:num w:numId="36">
    <w:abstractNumId w:val="35"/>
  </w:num>
  <w:num w:numId="37">
    <w:abstractNumId w:val="26"/>
  </w:num>
  <w:num w:numId="38">
    <w:abstractNumId w:val="39"/>
  </w:num>
  <w:num w:numId="39">
    <w:abstractNumId w:val="9"/>
  </w:num>
  <w:num w:numId="40">
    <w:abstractNumId w:val="11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1209A"/>
    <w:rsid w:val="00023110"/>
    <w:rsid w:val="000B0AC9"/>
    <w:rsid w:val="000B7FD2"/>
    <w:rsid w:val="000E1FC3"/>
    <w:rsid w:val="00117CA6"/>
    <w:rsid w:val="00140634"/>
    <w:rsid w:val="00193D4B"/>
    <w:rsid w:val="001E16A5"/>
    <w:rsid w:val="0027081C"/>
    <w:rsid w:val="002C5BB4"/>
    <w:rsid w:val="003230A0"/>
    <w:rsid w:val="003344DB"/>
    <w:rsid w:val="003967FB"/>
    <w:rsid w:val="003C762B"/>
    <w:rsid w:val="00413AE4"/>
    <w:rsid w:val="004B5E79"/>
    <w:rsid w:val="004C58AB"/>
    <w:rsid w:val="004E29B3"/>
    <w:rsid w:val="00516CAA"/>
    <w:rsid w:val="00521B0C"/>
    <w:rsid w:val="005223FA"/>
    <w:rsid w:val="0056646C"/>
    <w:rsid w:val="00590D07"/>
    <w:rsid w:val="005A2797"/>
    <w:rsid w:val="005F6F55"/>
    <w:rsid w:val="006274EE"/>
    <w:rsid w:val="006D152A"/>
    <w:rsid w:val="006F0157"/>
    <w:rsid w:val="00704B38"/>
    <w:rsid w:val="00713307"/>
    <w:rsid w:val="007138B7"/>
    <w:rsid w:val="00717D97"/>
    <w:rsid w:val="00722BC8"/>
    <w:rsid w:val="0074794E"/>
    <w:rsid w:val="00755399"/>
    <w:rsid w:val="007642A9"/>
    <w:rsid w:val="00784D58"/>
    <w:rsid w:val="007C16BF"/>
    <w:rsid w:val="007E415A"/>
    <w:rsid w:val="007F45A9"/>
    <w:rsid w:val="00804FF8"/>
    <w:rsid w:val="00864487"/>
    <w:rsid w:val="008A3970"/>
    <w:rsid w:val="008A67F7"/>
    <w:rsid w:val="008C411E"/>
    <w:rsid w:val="008D58D3"/>
    <w:rsid w:val="008D6863"/>
    <w:rsid w:val="008D7BC5"/>
    <w:rsid w:val="009216A7"/>
    <w:rsid w:val="00954B22"/>
    <w:rsid w:val="009567E5"/>
    <w:rsid w:val="009610F6"/>
    <w:rsid w:val="009837BE"/>
    <w:rsid w:val="009F06FC"/>
    <w:rsid w:val="00A178D7"/>
    <w:rsid w:val="00A47871"/>
    <w:rsid w:val="00A71F8B"/>
    <w:rsid w:val="00A86ADF"/>
    <w:rsid w:val="00AB0733"/>
    <w:rsid w:val="00AB6500"/>
    <w:rsid w:val="00AD6DE8"/>
    <w:rsid w:val="00AF3EB3"/>
    <w:rsid w:val="00AF5CFA"/>
    <w:rsid w:val="00B027F4"/>
    <w:rsid w:val="00B05C3D"/>
    <w:rsid w:val="00B20463"/>
    <w:rsid w:val="00B305BB"/>
    <w:rsid w:val="00B612C6"/>
    <w:rsid w:val="00B86B75"/>
    <w:rsid w:val="00BC48D5"/>
    <w:rsid w:val="00BE1B89"/>
    <w:rsid w:val="00BF0CF7"/>
    <w:rsid w:val="00C36279"/>
    <w:rsid w:val="00C60624"/>
    <w:rsid w:val="00C64468"/>
    <w:rsid w:val="00C84E3C"/>
    <w:rsid w:val="00C851DD"/>
    <w:rsid w:val="00C94F4B"/>
    <w:rsid w:val="00D002D4"/>
    <w:rsid w:val="00D02AFD"/>
    <w:rsid w:val="00D26A84"/>
    <w:rsid w:val="00D27CED"/>
    <w:rsid w:val="00D65B65"/>
    <w:rsid w:val="00DA342D"/>
    <w:rsid w:val="00DA75F7"/>
    <w:rsid w:val="00DE2842"/>
    <w:rsid w:val="00DE303B"/>
    <w:rsid w:val="00DF2A80"/>
    <w:rsid w:val="00E246C8"/>
    <w:rsid w:val="00E315A3"/>
    <w:rsid w:val="00E413AC"/>
    <w:rsid w:val="00E561F3"/>
    <w:rsid w:val="00E614FC"/>
    <w:rsid w:val="00E92BAD"/>
    <w:rsid w:val="00EA0E39"/>
    <w:rsid w:val="00EA27DB"/>
    <w:rsid w:val="00EB4199"/>
    <w:rsid w:val="00EC4D7C"/>
    <w:rsid w:val="00EF10F8"/>
    <w:rsid w:val="00F12D55"/>
    <w:rsid w:val="00F71DCD"/>
    <w:rsid w:val="00FC4500"/>
    <w:rsid w:val="00FC7D0D"/>
    <w:rsid w:val="00FF31F2"/>
    <w:rsid w:val="00FF53C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B6B7451"/>
  <w15:docId w15:val="{6C9AACD8-D192-4BE4-9D1A-C93A980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C6"/>
  </w:style>
  <w:style w:type="paragraph" w:styleId="Cabealho1">
    <w:name w:val="heading 1"/>
    <w:basedOn w:val="Normal"/>
    <w:next w:val="Corpodetexto"/>
    <w:uiPriority w:val="9"/>
    <w:qFormat/>
    <w:rsid w:val="00B61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abealho2">
    <w:name w:val="heading 2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Cabealho3">
    <w:name w:val="heading 3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Cabealho4">
    <w:name w:val="heading 4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abealho6">
    <w:name w:val="heading 6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sid w:val="00B612C6"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  <w:rsid w:val="00B612C6"/>
  </w:style>
  <w:style w:type="paragraph" w:customStyle="1" w:styleId="Compact">
    <w:name w:val="Compact"/>
    <w:basedOn w:val="Corpodetexto"/>
    <w:qFormat/>
    <w:rsid w:val="00B612C6"/>
    <w:pPr>
      <w:spacing w:before="36" w:after="36"/>
    </w:pPr>
  </w:style>
  <w:style w:type="paragraph" w:styleId="Ttulo">
    <w:name w:val="Title"/>
    <w:basedOn w:val="Normal"/>
    <w:next w:val="Corpodetexto"/>
    <w:qFormat/>
    <w:rsid w:val="00B612C6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rsid w:val="00B612C6"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rsid w:val="00B612C6"/>
    <w:pPr>
      <w:keepNext/>
      <w:keepLines/>
      <w:jc w:val="center"/>
    </w:pPr>
  </w:style>
  <w:style w:type="paragraph" w:styleId="Data">
    <w:name w:val="Date"/>
    <w:next w:val="Corpodetexto"/>
    <w:qFormat/>
    <w:rsid w:val="00B612C6"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rsid w:val="00B612C6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  <w:rsid w:val="00B612C6"/>
  </w:style>
  <w:style w:type="paragraph" w:styleId="Textodebloco">
    <w:name w:val="Block Text"/>
    <w:basedOn w:val="Corpodetexto"/>
    <w:next w:val="Corpodetexto"/>
    <w:uiPriority w:val="9"/>
    <w:unhideWhenUsed/>
    <w:qFormat/>
    <w:rsid w:val="00B612C6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  <w:rsid w:val="00B612C6"/>
  </w:style>
  <w:style w:type="paragraph" w:customStyle="1" w:styleId="DefinitionTerm">
    <w:name w:val="Definition Term"/>
    <w:basedOn w:val="Normal"/>
    <w:next w:val="Definition"/>
    <w:rsid w:val="00B612C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B612C6"/>
  </w:style>
  <w:style w:type="paragraph" w:styleId="Legenda">
    <w:name w:val="caption"/>
    <w:basedOn w:val="Normal"/>
    <w:link w:val="LegendaCarter"/>
    <w:rsid w:val="00B612C6"/>
    <w:pPr>
      <w:spacing w:after="120"/>
    </w:pPr>
    <w:rPr>
      <w:i/>
    </w:rPr>
  </w:style>
  <w:style w:type="paragraph" w:customStyle="1" w:styleId="TableCaption">
    <w:name w:val="Table Caption"/>
    <w:basedOn w:val="Legenda"/>
    <w:rsid w:val="00B612C6"/>
    <w:pPr>
      <w:keepNext/>
    </w:pPr>
  </w:style>
  <w:style w:type="paragraph" w:customStyle="1" w:styleId="ImageCaption">
    <w:name w:val="Image Caption"/>
    <w:basedOn w:val="Legenda"/>
    <w:rsid w:val="00B612C6"/>
  </w:style>
  <w:style w:type="paragraph" w:customStyle="1" w:styleId="Figure">
    <w:name w:val="Figure"/>
    <w:basedOn w:val="Normal"/>
    <w:rsid w:val="00B612C6"/>
  </w:style>
  <w:style w:type="paragraph" w:customStyle="1" w:styleId="FigurewithCaption">
    <w:name w:val="Figure with Caption"/>
    <w:basedOn w:val="Figure"/>
    <w:rsid w:val="00B612C6"/>
    <w:pPr>
      <w:keepNext/>
    </w:pPr>
  </w:style>
  <w:style w:type="character" w:customStyle="1" w:styleId="LegendaCarter">
    <w:name w:val="Legenda Caráter"/>
    <w:basedOn w:val="Tipodeletrapredefinidodopargrafo"/>
    <w:link w:val="Legenda"/>
    <w:rsid w:val="00B612C6"/>
  </w:style>
  <w:style w:type="character" w:customStyle="1" w:styleId="VerbatimChar">
    <w:name w:val="Verbatim Char"/>
    <w:basedOn w:val="LegendaCarter"/>
    <w:link w:val="SourceCode"/>
    <w:rsid w:val="00B612C6"/>
    <w:rPr>
      <w:rFonts w:ascii="Consolas" w:hAnsi="Consolas"/>
      <w:sz w:val="22"/>
    </w:rPr>
  </w:style>
  <w:style w:type="character" w:styleId="Refdenotaderodap">
    <w:name w:val="footnote reference"/>
    <w:basedOn w:val="LegendaCarter"/>
    <w:rsid w:val="00B612C6"/>
    <w:rPr>
      <w:vertAlign w:val="superscript"/>
    </w:rPr>
  </w:style>
  <w:style w:type="character" w:styleId="Hiperligao">
    <w:name w:val="Hyperlink"/>
    <w:basedOn w:val="LegendaCarter"/>
    <w:rsid w:val="00B612C6"/>
    <w:rPr>
      <w:color w:val="4F81BD" w:themeColor="accent1"/>
    </w:rPr>
  </w:style>
  <w:style w:type="paragraph" w:styleId="Cabealhodondice">
    <w:name w:val="TOC Heading"/>
    <w:basedOn w:val="Cabealho1"/>
    <w:next w:val="Corpodetexto"/>
    <w:uiPriority w:val="39"/>
    <w:unhideWhenUsed/>
    <w:qFormat/>
    <w:rsid w:val="00B612C6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B612C6"/>
    <w:pPr>
      <w:wordWrap w:val="0"/>
    </w:pPr>
  </w:style>
  <w:style w:type="character" w:customStyle="1" w:styleId="KeywordTok">
    <w:name w:val="Keyword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B612C6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B612C6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B612C6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B612C6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B612C6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B612C6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B612C6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B612C6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B612C6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B612C6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B612C6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B612C6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B612C6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B612C6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B612C6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B612C6"/>
    <w:rPr>
      <w:rFonts w:ascii="Consolas" w:hAnsi="Consolas"/>
      <w:sz w:val="22"/>
    </w:rPr>
  </w:style>
  <w:style w:type="paragraph" w:styleId="Cabealho">
    <w:name w:val="header"/>
    <w:basedOn w:val="Normal"/>
    <w:link w:val="CabealhoCarter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rsid w:val="007642A9"/>
  </w:style>
  <w:style w:type="paragraph" w:styleId="Rodap">
    <w:name w:val="footer"/>
    <w:basedOn w:val="Normal"/>
    <w:link w:val="RodapCarter"/>
    <w:uiPriority w:val="99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642A9"/>
  </w:style>
  <w:style w:type="paragraph" w:styleId="PargrafodaLista">
    <w:name w:val="List Paragraph"/>
    <w:basedOn w:val="Normal"/>
    <w:uiPriority w:val="1"/>
    <w:qFormat/>
    <w:rsid w:val="008A67F7"/>
    <w:pPr>
      <w:widowControl w:val="0"/>
      <w:autoSpaceDE w:val="0"/>
      <w:autoSpaceDN w:val="0"/>
      <w:spacing w:before="70" w:after="0"/>
      <w:ind w:left="720" w:hanging="150"/>
    </w:pPr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A67F7"/>
    <w:pPr>
      <w:widowControl w:val="0"/>
      <w:autoSpaceDE w:val="0"/>
      <w:autoSpaceDN w:val="0"/>
      <w:spacing w:after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6F55"/>
    <w:pPr>
      <w:widowControl w:val="0"/>
      <w:autoSpaceDE w:val="0"/>
      <w:autoSpaceDN w:val="0"/>
      <w:spacing w:after="0" w:line="193" w:lineRule="exact"/>
      <w:ind w:left="917"/>
      <w:jc w:val="center"/>
    </w:pPr>
    <w:rPr>
      <w:rFonts w:ascii="Arial" w:eastAsia="Arial" w:hAnsi="Arial" w:cs="Arial"/>
      <w:sz w:val="22"/>
      <w:szCs w:val="22"/>
    </w:rPr>
  </w:style>
  <w:style w:type="table" w:styleId="Tabelacomgrelha">
    <w:name w:val="Table Grid"/>
    <w:basedOn w:val="Tabelanormal"/>
    <w:rsid w:val="005A27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AB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489D1-0ECF-44E8-8937-978B95464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1787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Qualificação de Fornecedor</dc:creator>
  <cp:lastModifiedBy>Priscilla Busch</cp:lastModifiedBy>
  <cp:revision>4</cp:revision>
  <cp:lastPrinted>2021-12-01T14:56:00Z</cp:lastPrinted>
  <dcterms:created xsi:type="dcterms:W3CDTF">2022-12-05T16:40:00Z</dcterms:created>
  <dcterms:modified xsi:type="dcterms:W3CDTF">2022-12-19T18:53:00Z</dcterms:modified>
</cp:coreProperties>
</file>